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2D" w:rsidRPr="00D770FE" w:rsidRDefault="0046692D" w:rsidP="0046692D">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14:anchorId="0F7387C4" wp14:editId="5E2C1390">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hint="cs"/>
          <w:bCs/>
          <w:sz w:val="36"/>
          <w:szCs w:val="36"/>
          <w:rtl/>
        </w:rPr>
        <w:t xml:space="preserve">                            </w:t>
      </w:r>
      <w:r>
        <w:rPr>
          <w:rFonts w:ascii="Arial" w:hAnsi="Arial" w:cs="Tahoma"/>
          <w:bCs/>
          <w:sz w:val="36"/>
          <w:szCs w:val="36"/>
          <w:rtl/>
        </w:rPr>
        <w:t xml:space="preserve">            </w:t>
      </w:r>
    </w:p>
    <w:p w:rsidR="0046692D" w:rsidRDefault="0046692D" w:rsidP="0046692D">
      <w:pPr>
        <w:bidi w:val="0"/>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46692D" w:rsidRDefault="00D05AE6" w:rsidP="0046692D">
      <w:pPr>
        <w:pStyle w:val="1"/>
        <w:bidi w:val="0"/>
        <w:jc w:val="center"/>
        <w:rPr>
          <w:rFonts w:ascii="Times New Roman" w:hAnsi="Times New Roman" w:cs="Times New Roman"/>
          <w:b w:val="0"/>
          <w:bCs w:val="0"/>
          <w:sz w:val="28"/>
          <w:szCs w:val="28"/>
        </w:rPr>
      </w:pPr>
      <w:r w:rsidRPr="00D05AE6">
        <w:rPr>
          <w:rFonts w:ascii="Times New Roman" w:hAnsi="Times New Roman" w:cs="Times New Roman"/>
          <w:b w:val="0"/>
          <w:bCs w:val="0"/>
          <w:sz w:val="28"/>
          <w:szCs w:val="28"/>
        </w:rPr>
        <w:t>Prep in Intermediate Hebrew Language Ulpan</w:t>
      </w:r>
      <w:bookmarkStart w:id="0" w:name="_GoBack"/>
      <w:bookmarkEnd w:id="0"/>
      <w:r w:rsidR="0046692D">
        <w:rPr>
          <w:rFonts w:ascii="Times New Roman" w:hAnsi="Times New Roman" w:cs="Times New Roman"/>
          <w:b w:val="0"/>
          <w:bCs w:val="0"/>
          <w:sz w:val="28"/>
          <w:szCs w:val="28"/>
        </w:rPr>
        <w:t>– Level 4</w:t>
      </w:r>
    </w:p>
    <w:p w:rsidR="0046692D" w:rsidRDefault="0046692D" w:rsidP="0046692D">
      <w:pPr>
        <w:bidi w:val="0"/>
        <w:jc w:val="center"/>
      </w:pPr>
      <w:r>
        <w:t>06-030-01</w:t>
      </w:r>
    </w:p>
    <w:p w:rsidR="0046692D" w:rsidRPr="00484CEF" w:rsidRDefault="0046692D" w:rsidP="0046692D">
      <w:pPr>
        <w:bidi w:val="0"/>
        <w:jc w:val="center"/>
      </w:pPr>
      <w:r>
        <w:t>06-040-01</w:t>
      </w:r>
    </w:p>
    <w:p w:rsidR="0046692D" w:rsidRPr="002E026B" w:rsidRDefault="0046692D" w:rsidP="0046692D">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46692D" w:rsidRPr="00112967" w:rsidRDefault="0046692D" w:rsidP="0046692D">
      <w:pPr>
        <w:bidi w:val="0"/>
        <w:spacing w:line="360" w:lineRule="auto"/>
        <w:rPr>
          <w:rFonts w:ascii="Arial" w:hAnsi="Arial" w:cs="Arial"/>
          <w:rtl/>
        </w:rPr>
      </w:pPr>
      <w:r>
        <w:rPr>
          <w:rFonts w:ascii="Arial" w:hAnsi="Arial" w:cs="Arial"/>
          <w:b/>
          <w:bCs/>
        </w:rPr>
        <w:t>Year of Studies:</w:t>
      </w:r>
      <w:r>
        <w:rPr>
          <w:rFonts w:ascii="Arial" w:hAnsi="Arial" w:cs="Arial"/>
        </w:rPr>
        <w:t xml:space="preserve"> 2013-2014</w:t>
      </w:r>
      <w:r>
        <w:rPr>
          <w:rFonts w:ascii="Arial" w:hAnsi="Arial" w:cs="Arial"/>
          <w:b/>
          <w:bCs/>
        </w:rPr>
        <w:t xml:space="preserve">   Semester: </w:t>
      </w:r>
      <w:r>
        <w:rPr>
          <w:rFonts w:ascii="Arial" w:hAnsi="Arial" w:cs="Arial"/>
        </w:rPr>
        <w:t xml:space="preserve">Fall &amp; </w:t>
      </w:r>
      <w:proofErr w:type="gramStart"/>
      <w:r>
        <w:rPr>
          <w:rFonts w:ascii="Arial" w:hAnsi="Arial" w:cs="Arial"/>
        </w:rPr>
        <w:t>Spring</w:t>
      </w:r>
      <w:r>
        <w:rPr>
          <w:rFonts w:ascii="Arial" w:hAnsi="Arial" w:cs="Arial"/>
          <w:b/>
          <w:bCs/>
        </w:rPr>
        <w:t xml:space="preserve">  Hours</w:t>
      </w:r>
      <w:proofErr w:type="gramEnd"/>
      <w:r>
        <w:rPr>
          <w:rFonts w:ascii="Arial" w:hAnsi="Arial" w:cs="Arial"/>
          <w:b/>
          <w:bCs/>
        </w:rPr>
        <w:t xml:space="preserve">/credits: </w:t>
      </w:r>
      <w:r>
        <w:rPr>
          <w:rFonts w:ascii="Arial" w:hAnsi="Arial" w:cs="Arial"/>
        </w:rPr>
        <w:t>2</w:t>
      </w:r>
    </w:p>
    <w:p w:rsidR="0046692D" w:rsidRDefault="0046692D" w:rsidP="0046692D">
      <w:pPr>
        <w:bidi w:val="0"/>
        <w:ind w:left="26"/>
        <w:rPr>
          <w:rFonts w:ascii="Arial" w:hAnsi="Arial" w:cs="Arial"/>
          <w:b/>
          <w:bCs/>
          <w:sz w:val="26"/>
          <w:szCs w:val="26"/>
        </w:rPr>
      </w:pPr>
      <w:r>
        <w:rPr>
          <w:rFonts w:ascii="Arial" w:hAnsi="Arial" w:cs="Arial"/>
          <w:b/>
          <w:bCs/>
          <w:sz w:val="26"/>
          <w:szCs w:val="26"/>
        </w:rPr>
        <w:t>Course Description:</w:t>
      </w:r>
    </w:p>
    <w:p w:rsidR="0046692D" w:rsidRDefault="0046692D" w:rsidP="0046692D">
      <w:pPr>
        <w:bidi w:val="0"/>
      </w:pPr>
      <w:r>
        <w:rPr>
          <w:rFonts w:ascii="Arial" w:hAnsi="Arial" w:cs="Arial"/>
          <w:b/>
          <w:bCs/>
          <w:sz w:val="26"/>
          <w:szCs w:val="26"/>
        </w:rPr>
        <w:t xml:space="preserve"> </w:t>
      </w:r>
      <w:r>
        <w:t>The unit of Hebrew Expression is made up of two sections; one is designed for Israeli students, the other for overseas students.</w:t>
      </w:r>
    </w:p>
    <w:p w:rsidR="0046692D" w:rsidRDefault="0046692D" w:rsidP="0046692D">
      <w:pPr>
        <w:bidi w:val="0"/>
        <w:rPr>
          <w:b/>
          <w:bCs/>
          <w:sz w:val="28"/>
        </w:rPr>
      </w:pPr>
    </w:p>
    <w:p w:rsidR="0046692D" w:rsidRDefault="0046692D" w:rsidP="0046692D">
      <w:pPr>
        <w:bidi w:val="0"/>
      </w:pPr>
      <w:r>
        <w:t xml:space="preserve">The overseas student section is divided into five levels; from </w:t>
      </w:r>
      <w:proofErr w:type="gramStart"/>
      <w:r>
        <w:t>beginners</w:t>
      </w:r>
      <w:proofErr w:type="gramEnd"/>
      <w:r>
        <w:t xml:space="preserve"> level to advanced course named "</w:t>
      </w:r>
      <w:r>
        <w:rPr>
          <w:i/>
          <w:iCs/>
        </w:rPr>
        <w:t>Hebrew expression for overseas students</w:t>
      </w:r>
      <w:r>
        <w:t xml:space="preserve">". </w:t>
      </w:r>
      <w:proofErr w:type="spellStart"/>
      <w:r>
        <w:t>Ulpan</w:t>
      </w:r>
      <w:proofErr w:type="spellEnd"/>
      <w:r>
        <w:t xml:space="preserve"> students are required to take language laboratory classes, in addition to their regular classes.</w:t>
      </w:r>
    </w:p>
    <w:p w:rsidR="0046692D" w:rsidRDefault="0046692D" w:rsidP="0046692D">
      <w:pPr>
        <w:bidi w:val="0"/>
      </w:pPr>
    </w:p>
    <w:p w:rsidR="0046692D" w:rsidRDefault="0046692D" w:rsidP="0046692D">
      <w:pPr>
        <w:bidi w:val="0"/>
      </w:pPr>
      <w:r>
        <w:t xml:space="preserve">The aim of the </w:t>
      </w:r>
      <w:proofErr w:type="spellStart"/>
      <w:r>
        <w:t>Ulpan</w:t>
      </w:r>
      <w:proofErr w:type="spellEnd"/>
      <w:r>
        <w:t xml:space="preserve"> is to teach Hebrew to overseas students who have been admitted to the University, in order to help them in their absorption. The studies are directed at enabling students to understand lectures, comprehend texts, and express themselves orally and in writing. Study materials, including scientific texts, are </w:t>
      </w:r>
      <w:proofErr w:type="gramStart"/>
      <w:r>
        <w:t>chosen  with</w:t>
      </w:r>
      <w:proofErr w:type="gramEnd"/>
      <w:r>
        <w:t xml:space="preserve"> an eye to arousing the students interest, creating in them a love of the Hebrew language, and encouraging a desire to deepen their knowledge in it.</w:t>
      </w:r>
    </w:p>
    <w:p w:rsidR="0046692D" w:rsidRDefault="0046692D" w:rsidP="0046692D">
      <w:pPr>
        <w:bidi w:val="0"/>
        <w:rPr>
          <w:rFonts w:ascii="Arial" w:hAnsi="Arial" w:cs="Arial"/>
        </w:rPr>
      </w:pPr>
    </w:p>
    <w:p w:rsidR="0046692D" w:rsidRDefault="0046692D" w:rsidP="0046692D">
      <w:pPr>
        <w:bidi w:val="0"/>
      </w:pPr>
      <w:r w:rsidRPr="00093E4F">
        <w:rPr>
          <w:rFonts w:ascii="Arial" w:hAnsi="Arial" w:cs="Arial"/>
          <w:b/>
          <w:bCs/>
        </w:rPr>
        <w:t>Speech</w:t>
      </w:r>
      <w:r>
        <w:rPr>
          <w:rFonts w:ascii="Arial" w:hAnsi="Arial" w:cs="Arial"/>
          <w:b/>
          <w:bCs/>
          <w:sz w:val="26"/>
        </w:rPr>
        <w:t xml:space="preserve">: </w:t>
      </w:r>
    </w:p>
    <w:p w:rsidR="0046692D" w:rsidRDefault="0046692D" w:rsidP="0046692D">
      <w:pPr>
        <w:bidi w:val="0"/>
      </w:pPr>
      <w:proofErr w:type="gramStart"/>
      <w:r>
        <w:t xml:space="preserve">Conversation and dialogue regarding topics in the news or culture topics in </w:t>
      </w:r>
      <w:smartTag w:uri="urn:schemas-microsoft-com:office:smarttags" w:element="place">
        <w:smartTag w:uri="urn:schemas-microsoft-com:office:smarttags" w:element="country-region">
          <w:r>
            <w:t>Israel</w:t>
          </w:r>
        </w:smartTag>
      </w:smartTag>
      <w:r>
        <w:t xml:space="preserve"> and the world.</w:t>
      </w:r>
      <w:proofErr w:type="gramEnd"/>
    </w:p>
    <w:p w:rsidR="0046692D" w:rsidRDefault="0046692D" w:rsidP="0046692D">
      <w:pPr>
        <w:bidi w:val="0"/>
      </w:pPr>
      <w:r>
        <w:t>Improving the ability to have a conversation with Israelis on various topics.</w:t>
      </w:r>
    </w:p>
    <w:p w:rsidR="0046692D" w:rsidRDefault="0046692D" w:rsidP="0046692D">
      <w:pPr>
        <w:bidi w:val="0"/>
      </w:pPr>
      <w:smartTag w:uri="urn:schemas-microsoft-com:office:smarttags" w:element="place">
        <w:smartTag w:uri="urn:schemas-microsoft-com:office:smarttags" w:element="City">
          <w:r w:rsidRPr="00093E4F">
            <w:rPr>
              <w:rFonts w:ascii="Arial" w:hAnsi="Arial" w:cs="Arial"/>
              <w:b/>
              <w:bCs/>
            </w:rPr>
            <w:t>Reading</w:t>
          </w:r>
        </w:smartTag>
      </w:smartTag>
      <w:r w:rsidRPr="00093E4F">
        <w:rPr>
          <w:rFonts w:ascii="Arial" w:hAnsi="Arial" w:cs="Arial"/>
          <w:b/>
          <w:bCs/>
        </w:rPr>
        <w:t xml:space="preserve"> </w:t>
      </w:r>
      <w:r>
        <w:rPr>
          <w:rFonts w:ascii="Arial" w:hAnsi="Arial" w:cs="Arial"/>
          <w:b/>
          <w:bCs/>
          <w:sz w:val="26"/>
        </w:rPr>
        <w:t>:</w:t>
      </w:r>
    </w:p>
    <w:p w:rsidR="0046692D" w:rsidRDefault="0046692D" w:rsidP="0046692D">
      <w:pPr>
        <w:bidi w:val="0"/>
      </w:pPr>
      <w:r>
        <w:t>Reading a variety of Jewish and Israeli Historical and Cultural texts, to improve the basic knowledge.</w:t>
      </w:r>
    </w:p>
    <w:p w:rsidR="0046692D" w:rsidRDefault="0046692D" w:rsidP="0046692D">
      <w:pPr>
        <w:bidi w:val="0"/>
      </w:pPr>
    </w:p>
    <w:p w:rsidR="0046692D" w:rsidRDefault="0046692D" w:rsidP="0046692D">
      <w:pPr>
        <w:bidi w:val="0"/>
        <w:rPr>
          <w:rFonts w:ascii="Arial" w:hAnsi="Arial" w:cs="Arial"/>
        </w:rPr>
      </w:pPr>
      <w:r>
        <w:rPr>
          <w:rFonts w:ascii="Arial" w:hAnsi="Arial" w:cs="Arial"/>
          <w:b/>
          <w:bCs/>
        </w:rPr>
        <w:t xml:space="preserve">Writing: </w:t>
      </w:r>
    </w:p>
    <w:p w:rsidR="0046692D" w:rsidRDefault="0046692D" w:rsidP="0046692D">
      <w:pPr>
        <w:bidi w:val="0"/>
        <w:rPr>
          <w:rtl/>
        </w:rPr>
      </w:pPr>
      <w:r>
        <w:t xml:space="preserve">Enhancing the ability for free writing and </w:t>
      </w:r>
      <w:proofErr w:type="spellStart"/>
      <w:r>
        <w:t>self expression</w:t>
      </w:r>
      <w:proofErr w:type="spellEnd"/>
      <w:r>
        <w:t xml:space="preserve">, personal and other experiences. </w:t>
      </w:r>
    </w:p>
    <w:p w:rsidR="0046692D" w:rsidRPr="00902F4F" w:rsidRDefault="0046692D" w:rsidP="0046692D">
      <w:pPr>
        <w:bidi w:val="0"/>
      </w:pPr>
    </w:p>
    <w:p w:rsidR="0046692D" w:rsidRPr="002157B8" w:rsidRDefault="0046692D" w:rsidP="0046692D">
      <w:pPr>
        <w:bidi w:val="0"/>
        <w:ind w:left="26"/>
        <w:rPr>
          <w:rFonts w:ascii="Arial" w:hAnsi="Arial" w:cs="Arial"/>
          <w:b/>
          <w:bCs/>
          <w:sz w:val="26"/>
          <w:rtl/>
        </w:rPr>
      </w:pPr>
      <w:r w:rsidRPr="002157B8">
        <w:rPr>
          <w:rFonts w:ascii="Arial" w:hAnsi="Arial" w:cs="Arial"/>
          <w:b/>
          <w:bCs/>
          <w:sz w:val="26"/>
        </w:rPr>
        <w:t>Course requirements</w:t>
      </w:r>
    </w:p>
    <w:p w:rsidR="0046692D" w:rsidRPr="00AC1895" w:rsidRDefault="0046692D" w:rsidP="0046692D">
      <w:pPr>
        <w:bidi w:val="0"/>
        <w:ind w:left="26"/>
        <w:rPr>
          <w:rFonts w:ascii="Arial" w:hAnsi="Arial" w:cs="Arial"/>
        </w:rPr>
      </w:pPr>
      <w:r w:rsidRPr="00AC1895">
        <w:rPr>
          <w:rFonts w:ascii="Arial" w:hAnsi="Arial" w:cs="Arial"/>
        </w:rPr>
        <w:t>Class participation</w:t>
      </w:r>
    </w:p>
    <w:p w:rsidR="0046692D" w:rsidRPr="00AC1895" w:rsidRDefault="0046692D" w:rsidP="0046692D">
      <w:pPr>
        <w:bidi w:val="0"/>
        <w:ind w:left="26"/>
        <w:rPr>
          <w:rFonts w:ascii="Arial" w:hAnsi="Arial" w:cs="Arial"/>
        </w:rPr>
      </w:pPr>
      <w:r w:rsidRPr="00AC1895">
        <w:rPr>
          <w:rFonts w:ascii="Arial" w:hAnsi="Arial" w:cs="Arial"/>
        </w:rPr>
        <w:t>Home Work</w:t>
      </w:r>
    </w:p>
    <w:p w:rsidR="0046692D" w:rsidRPr="00AC1895" w:rsidRDefault="0046692D" w:rsidP="0046692D">
      <w:pPr>
        <w:bidi w:val="0"/>
        <w:ind w:left="26"/>
        <w:rPr>
          <w:rFonts w:ascii="Arial" w:hAnsi="Arial" w:cs="Arial"/>
          <w:rtl/>
        </w:rPr>
      </w:pPr>
      <w:r w:rsidRPr="00AC1895">
        <w:rPr>
          <w:rFonts w:ascii="Arial" w:hAnsi="Arial" w:cs="Arial"/>
        </w:rPr>
        <w:t>Final exam.</w:t>
      </w:r>
    </w:p>
    <w:p w:rsidR="0046692D" w:rsidRPr="00AC1895" w:rsidRDefault="0046692D" w:rsidP="0046692D">
      <w:pPr>
        <w:bidi w:val="0"/>
        <w:ind w:firstLine="26"/>
        <w:rPr>
          <w:rFonts w:ascii="Arial" w:hAnsi="Arial" w:cs="Arial"/>
        </w:rPr>
      </w:pPr>
      <w:r w:rsidRPr="00AC1895">
        <w:rPr>
          <w:rFonts w:ascii="Arial" w:hAnsi="Arial" w:cs="Arial"/>
        </w:rPr>
        <w:t xml:space="preserve">Pre-requisites </w:t>
      </w:r>
    </w:p>
    <w:p w:rsidR="0046692D" w:rsidRDefault="0046692D" w:rsidP="0046692D">
      <w:pPr>
        <w:bidi w:val="0"/>
        <w:ind w:left="26"/>
        <w:rPr>
          <w:rFonts w:ascii="Arial" w:hAnsi="Arial" w:cs="Arial"/>
          <w:b/>
          <w:bCs/>
          <w:sz w:val="26"/>
          <w:szCs w:val="26"/>
        </w:rPr>
      </w:pPr>
    </w:p>
    <w:p w:rsidR="0046692D" w:rsidRDefault="0046692D" w:rsidP="0046692D">
      <w:pPr>
        <w:bidi w:val="0"/>
        <w:rPr>
          <w:rFonts w:ascii="Arial" w:hAnsi="Arial" w:cs="Arial"/>
          <w:b/>
          <w:bCs/>
          <w:sz w:val="28"/>
        </w:rPr>
      </w:pPr>
      <w:r w:rsidRPr="00965AAE">
        <w:rPr>
          <w:rFonts w:ascii="Arial" w:hAnsi="Arial" w:cs="Arial"/>
          <w:b/>
          <w:bCs/>
          <w:sz w:val="28"/>
        </w:rPr>
        <w:t>Required textbooks</w:t>
      </w:r>
    </w:p>
    <w:p w:rsidR="0046692D" w:rsidRDefault="0046692D" w:rsidP="0046692D">
      <w:pPr>
        <w:bidi w:val="0"/>
      </w:pPr>
      <w:r>
        <w:rPr>
          <w:i/>
          <w:iCs/>
        </w:rPr>
        <w:t xml:space="preserve">Source book. </w:t>
      </w:r>
    </w:p>
    <w:p w:rsidR="0046692D" w:rsidRDefault="0046692D" w:rsidP="0046692D">
      <w:pPr>
        <w:bidi w:val="0"/>
        <w:spacing w:line="360" w:lineRule="auto"/>
        <w:ind w:left="26"/>
        <w:rPr>
          <w:rFonts w:ascii="Arial" w:hAnsi="Arial" w:cs="Arial"/>
          <w:b/>
          <w:bCs/>
        </w:rPr>
      </w:pPr>
      <w:r w:rsidRPr="00965AAE">
        <w:rPr>
          <w:rFonts w:ascii="Arial" w:hAnsi="Arial" w:cs="Arial"/>
          <w:b/>
          <w:bCs/>
        </w:rPr>
        <w:t>Grade Compon</w:t>
      </w:r>
      <w:r>
        <w:rPr>
          <w:rFonts w:ascii="Arial" w:hAnsi="Arial" w:cs="Arial"/>
          <w:b/>
          <w:bCs/>
        </w:rPr>
        <w:t>ents: Number Grade</w:t>
      </w:r>
    </w:p>
    <w:p w:rsidR="0046692D" w:rsidRPr="005C4747" w:rsidRDefault="0046692D" w:rsidP="0046692D">
      <w:pPr>
        <w:bidi w:val="0"/>
        <w:ind w:left="28"/>
      </w:pPr>
      <w:r w:rsidRPr="005C4747">
        <w:lastRenderedPageBreak/>
        <w:t xml:space="preserve">Final – </w:t>
      </w:r>
      <w:r>
        <w:t>40%</w:t>
      </w:r>
    </w:p>
    <w:p w:rsidR="0046692D" w:rsidRDefault="0046692D" w:rsidP="0046692D">
      <w:pPr>
        <w:bidi w:val="0"/>
        <w:ind w:left="28"/>
      </w:pPr>
      <w:r w:rsidRPr="005C4747">
        <w:t xml:space="preserve">Attendance – </w:t>
      </w:r>
      <w:r>
        <w:t>1</w:t>
      </w:r>
      <w:r w:rsidRPr="005C4747">
        <w:t>0%</w:t>
      </w:r>
    </w:p>
    <w:p w:rsidR="0046692D" w:rsidRDefault="0046692D" w:rsidP="0046692D">
      <w:pPr>
        <w:bidi w:val="0"/>
      </w:pPr>
      <w:r>
        <w:t>Participants in class (reading &amp; conversation) – 10%</w:t>
      </w:r>
    </w:p>
    <w:p w:rsidR="0046692D" w:rsidRDefault="0046692D" w:rsidP="0046692D">
      <w:pPr>
        <w:bidi w:val="0"/>
      </w:pPr>
      <w:r>
        <w:t>Home work for every class – 40%</w:t>
      </w:r>
    </w:p>
    <w:p w:rsidR="0046692D" w:rsidRDefault="0046692D" w:rsidP="0046692D">
      <w:pPr>
        <w:bidi w:val="0"/>
      </w:pPr>
    </w:p>
    <w:p w:rsidR="002A64CD" w:rsidRPr="0046692D" w:rsidRDefault="002A64CD"/>
    <w:sectPr w:rsidR="002A64CD" w:rsidRPr="0046692D" w:rsidSect="00852A96">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02" w:rsidRDefault="00432E02">
      <w:r>
        <w:separator/>
      </w:r>
    </w:p>
  </w:endnote>
  <w:endnote w:type="continuationSeparator" w:id="0">
    <w:p w:rsidR="00432E02" w:rsidRDefault="0043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46" w:rsidRDefault="0046692D" w:rsidP="00852A96">
    <w:pPr>
      <w:pStyle w:val="a5"/>
      <w:jc w:val="right"/>
    </w:pPr>
    <w:r>
      <w:rPr>
        <w:rStyle w:val="a7"/>
      </w:rPr>
      <w:fldChar w:fldCharType="begin"/>
    </w:r>
    <w:r>
      <w:rPr>
        <w:rStyle w:val="a7"/>
      </w:rPr>
      <w:instrText xml:space="preserve"> PAGE </w:instrText>
    </w:r>
    <w:r>
      <w:rPr>
        <w:rStyle w:val="a7"/>
      </w:rPr>
      <w:fldChar w:fldCharType="separate"/>
    </w:r>
    <w:r w:rsidR="00D05AE6">
      <w:rPr>
        <w:rStyle w:val="a7"/>
        <w:noProof/>
        <w:rtl/>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02" w:rsidRDefault="00432E02">
      <w:r>
        <w:separator/>
      </w:r>
    </w:p>
  </w:footnote>
  <w:footnote w:type="continuationSeparator" w:id="0">
    <w:p w:rsidR="00432E02" w:rsidRDefault="0043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46" w:rsidRDefault="00432E02" w:rsidP="00852A96">
    <w:pPr>
      <w:pStyle w:val="a3"/>
      <w:jc w:val="center"/>
      <w:rPr>
        <w:color w:val="333333"/>
        <w:rtl/>
      </w:rPr>
    </w:pPr>
  </w:p>
  <w:p w:rsidR="00EE0F46" w:rsidRPr="006F3984" w:rsidRDefault="00432E02" w:rsidP="00852A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2D"/>
    <w:rsid w:val="002A64CD"/>
    <w:rsid w:val="00432E02"/>
    <w:rsid w:val="0046692D"/>
    <w:rsid w:val="00D05AE6"/>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D"/>
    <w:pPr>
      <w:bidi/>
      <w:spacing w:after="0"/>
      <w:jc w:val="left"/>
    </w:pPr>
    <w:rPr>
      <w:rFonts w:ascii="Times New Roman" w:eastAsia="Times New Roman" w:hAnsi="Times New Roman" w:cs="Times New Roman"/>
      <w:sz w:val="24"/>
      <w:szCs w:val="24"/>
    </w:rPr>
  </w:style>
  <w:style w:type="paragraph" w:styleId="1">
    <w:name w:val="heading 1"/>
    <w:basedOn w:val="a"/>
    <w:next w:val="a"/>
    <w:link w:val="10"/>
    <w:qFormat/>
    <w:rsid w:val="0046692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6692D"/>
    <w:rPr>
      <w:rFonts w:ascii="Arial" w:eastAsia="Times New Roman" w:hAnsi="Arial" w:cs="Arial"/>
      <w:b/>
      <w:bCs/>
      <w:kern w:val="32"/>
      <w:sz w:val="32"/>
      <w:szCs w:val="32"/>
    </w:rPr>
  </w:style>
  <w:style w:type="paragraph" w:styleId="a3">
    <w:name w:val="header"/>
    <w:basedOn w:val="a"/>
    <w:link w:val="a4"/>
    <w:rsid w:val="0046692D"/>
    <w:pPr>
      <w:tabs>
        <w:tab w:val="center" w:pos="4153"/>
        <w:tab w:val="right" w:pos="8306"/>
      </w:tabs>
    </w:pPr>
  </w:style>
  <w:style w:type="character" w:customStyle="1" w:styleId="a4">
    <w:name w:val="כותרת עליונה תו"/>
    <w:basedOn w:val="a0"/>
    <w:link w:val="a3"/>
    <w:rsid w:val="0046692D"/>
    <w:rPr>
      <w:rFonts w:ascii="Times New Roman" w:eastAsia="Times New Roman" w:hAnsi="Times New Roman" w:cs="Times New Roman"/>
      <w:sz w:val="24"/>
      <w:szCs w:val="24"/>
    </w:rPr>
  </w:style>
  <w:style w:type="paragraph" w:styleId="a5">
    <w:name w:val="footer"/>
    <w:basedOn w:val="a"/>
    <w:link w:val="a6"/>
    <w:rsid w:val="0046692D"/>
    <w:pPr>
      <w:tabs>
        <w:tab w:val="center" w:pos="4153"/>
        <w:tab w:val="right" w:pos="8306"/>
      </w:tabs>
    </w:pPr>
  </w:style>
  <w:style w:type="character" w:customStyle="1" w:styleId="a6">
    <w:name w:val="כותרת תחתונה תו"/>
    <w:basedOn w:val="a0"/>
    <w:link w:val="a5"/>
    <w:rsid w:val="0046692D"/>
    <w:rPr>
      <w:rFonts w:ascii="Times New Roman" w:eastAsia="Times New Roman" w:hAnsi="Times New Roman" w:cs="Times New Roman"/>
      <w:sz w:val="24"/>
      <w:szCs w:val="24"/>
    </w:rPr>
  </w:style>
  <w:style w:type="character" w:styleId="a7">
    <w:name w:val="page number"/>
    <w:basedOn w:val="a0"/>
    <w:rsid w:val="0046692D"/>
    <w:rPr>
      <w:rFonts w:cs="Times New Roman"/>
    </w:rPr>
  </w:style>
  <w:style w:type="paragraph" w:styleId="a8">
    <w:name w:val="Balloon Text"/>
    <w:basedOn w:val="a"/>
    <w:link w:val="a9"/>
    <w:uiPriority w:val="99"/>
    <w:semiHidden/>
    <w:unhideWhenUsed/>
    <w:rsid w:val="0046692D"/>
    <w:rPr>
      <w:rFonts w:ascii="Tahoma" w:hAnsi="Tahoma" w:cs="Tahoma"/>
      <w:sz w:val="16"/>
      <w:szCs w:val="16"/>
    </w:rPr>
  </w:style>
  <w:style w:type="character" w:customStyle="1" w:styleId="a9">
    <w:name w:val="טקסט בלונים תו"/>
    <w:basedOn w:val="a0"/>
    <w:link w:val="a8"/>
    <w:uiPriority w:val="99"/>
    <w:semiHidden/>
    <w:rsid w:val="0046692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2D"/>
    <w:pPr>
      <w:bidi/>
      <w:spacing w:after="0"/>
      <w:jc w:val="left"/>
    </w:pPr>
    <w:rPr>
      <w:rFonts w:ascii="Times New Roman" w:eastAsia="Times New Roman" w:hAnsi="Times New Roman" w:cs="Times New Roman"/>
      <w:sz w:val="24"/>
      <w:szCs w:val="24"/>
    </w:rPr>
  </w:style>
  <w:style w:type="paragraph" w:styleId="1">
    <w:name w:val="heading 1"/>
    <w:basedOn w:val="a"/>
    <w:next w:val="a"/>
    <w:link w:val="10"/>
    <w:qFormat/>
    <w:rsid w:val="0046692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6692D"/>
    <w:rPr>
      <w:rFonts w:ascii="Arial" w:eastAsia="Times New Roman" w:hAnsi="Arial" w:cs="Arial"/>
      <w:b/>
      <w:bCs/>
      <w:kern w:val="32"/>
      <w:sz w:val="32"/>
      <w:szCs w:val="32"/>
    </w:rPr>
  </w:style>
  <w:style w:type="paragraph" w:styleId="a3">
    <w:name w:val="header"/>
    <w:basedOn w:val="a"/>
    <w:link w:val="a4"/>
    <w:rsid w:val="0046692D"/>
    <w:pPr>
      <w:tabs>
        <w:tab w:val="center" w:pos="4153"/>
        <w:tab w:val="right" w:pos="8306"/>
      </w:tabs>
    </w:pPr>
  </w:style>
  <w:style w:type="character" w:customStyle="1" w:styleId="a4">
    <w:name w:val="כותרת עליונה תו"/>
    <w:basedOn w:val="a0"/>
    <w:link w:val="a3"/>
    <w:rsid w:val="0046692D"/>
    <w:rPr>
      <w:rFonts w:ascii="Times New Roman" w:eastAsia="Times New Roman" w:hAnsi="Times New Roman" w:cs="Times New Roman"/>
      <w:sz w:val="24"/>
      <w:szCs w:val="24"/>
    </w:rPr>
  </w:style>
  <w:style w:type="paragraph" w:styleId="a5">
    <w:name w:val="footer"/>
    <w:basedOn w:val="a"/>
    <w:link w:val="a6"/>
    <w:rsid w:val="0046692D"/>
    <w:pPr>
      <w:tabs>
        <w:tab w:val="center" w:pos="4153"/>
        <w:tab w:val="right" w:pos="8306"/>
      </w:tabs>
    </w:pPr>
  </w:style>
  <w:style w:type="character" w:customStyle="1" w:styleId="a6">
    <w:name w:val="כותרת תחתונה תו"/>
    <w:basedOn w:val="a0"/>
    <w:link w:val="a5"/>
    <w:rsid w:val="0046692D"/>
    <w:rPr>
      <w:rFonts w:ascii="Times New Roman" w:eastAsia="Times New Roman" w:hAnsi="Times New Roman" w:cs="Times New Roman"/>
      <w:sz w:val="24"/>
      <w:szCs w:val="24"/>
    </w:rPr>
  </w:style>
  <w:style w:type="character" w:styleId="a7">
    <w:name w:val="page number"/>
    <w:basedOn w:val="a0"/>
    <w:rsid w:val="0046692D"/>
    <w:rPr>
      <w:rFonts w:cs="Times New Roman"/>
    </w:rPr>
  </w:style>
  <w:style w:type="paragraph" w:styleId="a8">
    <w:name w:val="Balloon Text"/>
    <w:basedOn w:val="a"/>
    <w:link w:val="a9"/>
    <w:uiPriority w:val="99"/>
    <w:semiHidden/>
    <w:unhideWhenUsed/>
    <w:rsid w:val="0046692D"/>
    <w:rPr>
      <w:rFonts w:ascii="Tahoma" w:hAnsi="Tahoma" w:cs="Tahoma"/>
      <w:sz w:val="16"/>
      <w:szCs w:val="16"/>
    </w:rPr>
  </w:style>
  <w:style w:type="character" w:customStyle="1" w:styleId="a9">
    <w:name w:val="טקסט בלונים תו"/>
    <w:basedOn w:val="a0"/>
    <w:link w:val="a8"/>
    <w:uiPriority w:val="99"/>
    <w:semiHidden/>
    <w:rsid w:val="0046692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1495</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2</cp:revision>
  <dcterms:created xsi:type="dcterms:W3CDTF">2014-02-04T06:47:00Z</dcterms:created>
  <dcterms:modified xsi:type="dcterms:W3CDTF">2014-02-18T08:56:00Z</dcterms:modified>
</cp:coreProperties>
</file>