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6CD30F20" w:rsidR="00065069" w:rsidRPr="00DD4B2B" w:rsidRDefault="00065069" w:rsidP="004C639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Men’s Level </w:t>
      </w:r>
      <w:r w:rsidR="001B1F60">
        <w:rPr>
          <w:rFonts w:asciiTheme="majorBidi" w:hAnsiTheme="majorBidi" w:cstheme="majorBidi"/>
          <w:b/>
          <w:bCs/>
          <w:color w:val="auto"/>
          <w:sz w:val="28"/>
          <w:szCs w:val="28"/>
        </w:rPr>
        <w:t>2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617BD0A1" w:rsidR="00C43B5F" w:rsidRPr="00DD4B2B" w:rsidRDefault="008D4686" w:rsidP="000650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504999" w:rsidRPr="00DD4B2B">
        <w:rPr>
          <w:rFonts w:asciiTheme="majorBidi" w:hAnsiTheme="majorBidi" w:cstheme="majorBidi"/>
          <w:sz w:val="28"/>
          <w:szCs w:val="28"/>
          <w:rtl/>
        </w:rPr>
        <w:t>2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73A1DC63" w:rsidR="00C43B5F" w:rsidRPr="0061718A" w:rsidRDefault="00065069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7D8DCC64" w:rsidR="008D4686" w:rsidRPr="0061718A" w:rsidRDefault="005278A4" w:rsidP="005278A4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2021</w:t>
      </w:r>
      <w:r w:rsidR="008D4686"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="008D4686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 w:rsidR="008D4686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bookmarkStart w:id="0" w:name="_GoBack"/>
      <w:bookmarkEnd w:id="0"/>
      <w:r w:rsidR="008D4686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B756D1E" w:rsidR="0052451E" w:rsidRPr="00DD4B2B" w:rsidRDefault="0052451E" w:rsidP="00087A1D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</w:t>
      </w:r>
      <w:proofErr w:type="spellStart"/>
      <w:r w:rsidR="00087A1D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 xml:space="preserve">Yore </w:t>
      </w:r>
      <w:proofErr w:type="spellStart"/>
      <w:r w:rsidR="005F3D9C">
        <w:rPr>
          <w:rFonts w:asciiTheme="majorBidi" w:hAnsiTheme="majorBidi" w:cstheme="majorBidi"/>
          <w:i/>
          <w:iCs/>
          <w:sz w:val="28"/>
          <w:szCs w:val="28"/>
        </w:rPr>
        <w:t>Deah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class, this course will include in-depth examination of Rabbinic sources and their meanings.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 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71120763" w:rsidR="00C43B5F" w:rsidRPr="00DD4B2B" w:rsidRDefault="00C43B5F" w:rsidP="00DD4B2B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</w:t>
      </w:r>
      <w:r w:rsidR="00996E5F" w:rsidRPr="00DD4B2B">
        <w:rPr>
          <w:rFonts w:asciiTheme="majorBidi" w:hAnsiTheme="majorBidi" w:cstheme="majorBidi"/>
          <w:sz w:val="28"/>
          <w:szCs w:val="28"/>
        </w:rPr>
        <w:lastRenderedPageBreak/>
        <w:t xml:space="preserve">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course time will be spent examining the reasons behind the different opinions.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proofErr w:type="spellStart"/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11:13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Yoma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39a,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Mesilas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Yesharim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E402F7"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Nodah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Biyehudah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Rabbeinu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Bachyei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Tosafot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Bedikat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Mazon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Chatam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Sofer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="00987E13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kedoshim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>echama</w:t>
      </w:r>
      <w:proofErr w:type="spellEnd"/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119-128,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Yeshayahu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Vayikra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Hullin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Yore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</w:t>
      </w:r>
      <w:r w:rsidR="00DD2438" w:rsidRPr="00DD2438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volume 1 page 118-119,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62:2,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proofErr w:type="spellStart"/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halav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B2E2C">
        <w:rPr>
          <w:rFonts w:asciiTheme="majorBidi" w:hAnsiTheme="majorBidi" w:cstheme="majorBidi"/>
          <w:i/>
          <w:iCs/>
          <w:sz w:val="28"/>
          <w:szCs w:val="28"/>
        </w:rPr>
        <w:t>Yisrael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Chalav</w:t>
      </w:r>
      <w:proofErr w:type="spellEnd"/>
      <w:r w:rsidR="003D21AF">
        <w:rPr>
          <w:rFonts w:asciiTheme="majorBidi" w:hAnsiTheme="majorBidi" w:cstheme="majorBidi"/>
          <w:i/>
          <w:iCs/>
          <w:sz w:val="28"/>
          <w:szCs w:val="28"/>
        </w:rPr>
        <w:t xml:space="preserve"> 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Bechorot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Zarah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Radavaz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Toar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Chatam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107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115: 5-6,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ida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Shiurei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B</w:t>
      </w:r>
      <w:r w:rsidR="00731107">
        <w:rPr>
          <w:rFonts w:asciiTheme="majorBidi" w:hAnsiTheme="majorBidi" w:cstheme="majorBidi"/>
          <w:sz w:val="28"/>
          <w:szCs w:val="28"/>
        </w:rPr>
        <w:t>eracha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42,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Sdei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Chemed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volume 2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1:47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</w:t>
      </w:r>
      <w:r w:rsidRPr="00D157DF">
        <w:rPr>
          <w:rFonts w:asciiTheme="majorBidi" w:hAnsiTheme="majorBidi" w:cstheme="majorBidi"/>
          <w:sz w:val="28"/>
          <w:szCs w:val="28"/>
        </w:rPr>
        <w:t>efer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21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15,</w:t>
      </w:r>
      <w:r w:rsidR="008D46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C</w:t>
      </w:r>
      <w:r w:rsidR="00131BB9" w:rsidRPr="00131BB9">
        <w:rPr>
          <w:rFonts w:asciiTheme="majorBidi" w:hAnsiTheme="majorBidi" w:cstheme="majorBidi"/>
          <w:sz w:val="28"/>
          <w:szCs w:val="28"/>
        </w:rPr>
        <w:t>helkat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Yaakov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7:26-27,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Igros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Vayikra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Hullin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 xml:space="preserve">79:1,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</w:t>
      </w:r>
      <w:r w:rsidR="00E402F7">
        <w:rPr>
          <w:rFonts w:asciiTheme="majorBidi" w:hAnsiTheme="majorBidi" w:cstheme="majorBidi"/>
          <w:sz w:val="28"/>
          <w:szCs w:val="28"/>
        </w:rPr>
        <w:t>surot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2:3, 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11:4,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Teshuva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66:19,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66:48,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Yad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Omer Volume 6 Y.D. 11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34:26,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Maasei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Ki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Tissa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Hachamim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87,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Maachlot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3 87:56,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Zivhei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Tzedek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Mahazik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Dagul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Mirvava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Maadnei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opening to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41 and 87:43.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volume 17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Badei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lastRenderedPageBreak/>
        <w:t>HaShulchan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Menachem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Genack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>, "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Bevasar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Neveilah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Mesorah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Pesachim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dinim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leisha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 xml:space="preserve">:1,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erasha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in the 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Volume 1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Hakashurut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Halevi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4,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Davar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Harif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volume 7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Pinchas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8,</w:t>
      </w:r>
      <w:r w:rsidR="00A564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64A9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A564A9">
        <w:rPr>
          <w:rFonts w:asciiTheme="majorBidi" w:hAnsiTheme="majorBidi" w:cstheme="majorBidi"/>
          <w:sz w:val="28"/>
          <w:szCs w:val="28"/>
        </w:rPr>
        <w:t xml:space="preserve"> 116:2 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7745E4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173, and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87:6.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</w:t>
      </w:r>
      <w:r w:rsidR="00642A68">
        <w:rPr>
          <w:rFonts w:asciiTheme="majorBidi" w:hAnsiTheme="majorBidi" w:cstheme="majorBidi"/>
          <w:sz w:val="28"/>
          <w:szCs w:val="28"/>
        </w:rPr>
        <w:t>lkut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 halacha 82 note 82.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Machazik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Bereacha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</w:t>
      </w:r>
      <w:r w:rsidR="00642A68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87:15,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Umagen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4 yore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12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Mishpatim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6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Behalotecha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Mordechai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on his note on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33 Halacha 1 note 1,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87:24,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170:3, Kashrut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116:22,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189,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Omer vol. 2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</w:t>
      </w:r>
      <w:r w:rsidR="00642A68">
        <w:rPr>
          <w:rFonts w:asciiTheme="majorBidi" w:hAnsiTheme="majorBidi" w:cstheme="majorBidi"/>
          <w:sz w:val="28"/>
          <w:szCs w:val="28"/>
        </w:rPr>
        <w:t xml:space="preserve">oshe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</w:t>
      </w:r>
      <w:r w:rsidR="00642A68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proofErr w:type="spellStart"/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>t</w:t>
      </w:r>
      <w:proofErr w:type="spellEnd"/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7729F">
        <w:rPr>
          <w:rFonts w:asciiTheme="majorBidi" w:hAnsiTheme="majorBidi" w:cstheme="majorBidi"/>
          <w:sz w:val="28"/>
          <w:szCs w:val="28"/>
        </w:rPr>
        <w:t>Taanit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Klal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155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Zemanim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Bnei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2:1</w:t>
      </w:r>
      <w:r w:rsidR="005525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UZmanim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</w:t>
      </w:r>
      <w:r w:rsidR="00552537">
        <w:rPr>
          <w:rFonts w:asciiTheme="majorBidi" w:hAnsiTheme="majorBidi" w:cstheme="majorBidi"/>
          <w:sz w:val="28"/>
          <w:szCs w:val="28"/>
        </w:rPr>
        <w:t>hukchan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bedikat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mechirat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chametz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umatzah</w:t>
      </w:r>
      <w:proofErr w:type="spellEnd"/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yom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tov,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hol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hamoed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sefirat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haomer</w:t>
      </w:r>
      <w:proofErr w:type="spellEnd"/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Pesachim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6a-b, </w:t>
      </w:r>
      <w:proofErr w:type="spellStart"/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pg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Brurah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433:89, 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5:6</w:t>
      </w:r>
      <w:r>
        <w:rPr>
          <w:rFonts w:asciiTheme="majorBidi" w:hAnsiTheme="majorBidi" w:cstheme="majorBidi"/>
          <w:sz w:val="28"/>
          <w:szCs w:val="28"/>
        </w:rPr>
        <w:t xml:space="preserve">-11, 17, 19  </w:t>
      </w:r>
      <w:proofErr w:type="spellStart"/>
      <w:r>
        <w:rPr>
          <w:rFonts w:asciiTheme="majorBidi" w:hAnsiTheme="majorBidi" w:cstheme="majorBidi"/>
          <w:sz w:val="28"/>
          <w:szCs w:val="28"/>
        </w:rPr>
        <w:t>Chazon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116:18,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Neta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Gavriel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pesach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perek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27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VeHanhagot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Chazon</w:t>
      </w:r>
      <w:proofErr w:type="spellEnd"/>
      <w:r w:rsidR="004411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proofErr w:type="gram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</w:t>
      </w:r>
      <w:proofErr w:type="gram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proofErr w:type="spellStart"/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51FD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251FD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Chayei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2 14:8,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Birkat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Kitzu</w:t>
      </w:r>
      <w:r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Hilchot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>aying Hashem’s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014B70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2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Letz</w:t>
      </w:r>
      <w:r w:rsidR="00777F89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Tevuat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74, 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215:2,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Siach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4:8,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Vezot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haberacha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Shraga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Feivel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A644E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Rabbi Jacob Joseph School Press. New York, 2008.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Dinkel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Tuvia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Harif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</w:t>
      </w:r>
      <w:proofErr w:type="spellStart"/>
      <w:r>
        <w:rPr>
          <w:rFonts w:asciiTheme="majorBidi" w:hAnsiTheme="majorBidi" w:cstheme="majorBidi"/>
          <w:sz w:val="28"/>
          <w:szCs w:val="28"/>
        </w:rPr>
        <w:t>Yechiel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Michel,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Rav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Mordechai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r>
        <w:rPr>
          <w:rFonts w:asciiTheme="majorBidi" w:hAnsiTheme="majorBidi" w:cstheme="majorBidi"/>
          <w:sz w:val="28"/>
          <w:szCs w:val="28"/>
        </w:rPr>
        <w:t>. Soncino Press, Brooklyn 2002.</w:t>
      </w:r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Eliyahu </w:t>
      </w:r>
      <w:r w:rsidR="006F1AA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Darchei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Horaa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>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</w:t>
      </w:r>
      <w:proofErr w:type="spellStart"/>
      <w:r>
        <w:rPr>
          <w:rFonts w:asciiTheme="majorBidi" w:hAnsiTheme="majorBidi" w:cstheme="majorBidi"/>
          <w:sz w:val="28"/>
          <w:szCs w:val="28"/>
        </w:rPr>
        <w:t>Yechezkel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a Noda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Beyehuda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Chadashim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Yeshayahu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Sheva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Hashavua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Hemed</w:t>
      </w:r>
      <w:proofErr w:type="spellEnd"/>
      <w:r>
        <w:rPr>
          <w:rFonts w:asciiTheme="majorBidi" w:hAnsiTheme="majorBidi" w:cstheme="majorBidi"/>
          <w:sz w:val="28"/>
          <w:szCs w:val="28"/>
        </w:rPr>
        <w:t>, Israel 2004.</w:t>
      </w:r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Yitzchak,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Shemirat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Haguf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Vehanefesh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Levy,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Matzliah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Luzatto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Chayim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The Path of the Just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Israel 1966.</w:t>
      </w:r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</w:t>
      </w:r>
      <w:r w:rsidR="00BE1710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2009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2011.</w:t>
      </w:r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Zmanim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Mendelbaum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Alexander </w:t>
      </w:r>
      <w:proofErr w:type="spellStart"/>
      <w:r>
        <w:rPr>
          <w:rFonts w:asciiTheme="majorBidi" w:hAnsiTheme="majorBidi" w:cstheme="majorBidi"/>
          <w:sz w:val="28"/>
          <w:szCs w:val="28"/>
        </w:rPr>
        <w:t>Aryeh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Vezot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Dorshei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Yechudecha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 2002.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Messas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Shalom,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Tevuot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>buch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Moadim</w:t>
      </w:r>
      <w:proofErr w:type="spellEnd"/>
      <w:r w:rsidR="00AE7F2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Uzmanim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77984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Kaf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Hahaim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Vanunu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Meir,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Kashrut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>. Jerusalem, 1993.</w:t>
      </w:r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Waldenberg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Tziz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Minchat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Bedikat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Hamachon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Lehanchalat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Hahalacha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2004.</w:t>
      </w:r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Yanai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Havivim</w:t>
      </w:r>
      <w:proofErr w:type="spellEnd"/>
      <w:r>
        <w:rPr>
          <w:rFonts w:asciiTheme="majorBidi" w:hAnsiTheme="majorBidi" w:cstheme="majorBidi"/>
          <w:sz w:val="28"/>
          <w:szCs w:val="28"/>
        </w:rPr>
        <w:t>. Lakewood, 2004.</w:t>
      </w:r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Hamoadim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Purim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Tubishvat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Zinner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Netai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B74F" w14:textId="77777777" w:rsidR="002921ED" w:rsidRDefault="002921ED" w:rsidP="00BE587B">
      <w:r>
        <w:separator/>
      </w:r>
    </w:p>
  </w:endnote>
  <w:endnote w:type="continuationSeparator" w:id="0">
    <w:p w14:paraId="14FF807E" w14:textId="77777777" w:rsidR="002921ED" w:rsidRDefault="002921ED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B5CA" w14:textId="77777777" w:rsidR="002921ED" w:rsidRDefault="002921ED" w:rsidP="00BE587B">
      <w:r>
        <w:separator/>
      </w:r>
    </w:p>
  </w:footnote>
  <w:footnote w:type="continuationSeparator" w:id="0">
    <w:p w14:paraId="17DDEF22" w14:textId="77777777" w:rsidR="002921ED" w:rsidRDefault="002921ED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B70"/>
    <w:rsid w:val="000422E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31BB9"/>
    <w:rsid w:val="00132CA8"/>
    <w:rsid w:val="00147815"/>
    <w:rsid w:val="001B1230"/>
    <w:rsid w:val="001B1F6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21ED"/>
    <w:rsid w:val="0029467F"/>
    <w:rsid w:val="002B2E2C"/>
    <w:rsid w:val="002B6F2B"/>
    <w:rsid w:val="00302038"/>
    <w:rsid w:val="00352291"/>
    <w:rsid w:val="003650F3"/>
    <w:rsid w:val="00390421"/>
    <w:rsid w:val="003C4AB1"/>
    <w:rsid w:val="003D068B"/>
    <w:rsid w:val="003D21AF"/>
    <w:rsid w:val="003D3A9A"/>
    <w:rsid w:val="003E6CAB"/>
    <w:rsid w:val="003F256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4999"/>
    <w:rsid w:val="00523B16"/>
    <w:rsid w:val="0052451E"/>
    <w:rsid w:val="005278A4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B7496"/>
    <w:rsid w:val="006C13E1"/>
    <w:rsid w:val="006C25F2"/>
    <w:rsid w:val="006C717B"/>
    <w:rsid w:val="006E0C5C"/>
    <w:rsid w:val="006F1098"/>
    <w:rsid w:val="006F1AAF"/>
    <w:rsid w:val="006F6860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42281"/>
    <w:rsid w:val="00976589"/>
    <w:rsid w:val="0098255F"/>
    <w:rsid w:val="00983294"/>
    <w:rsid w:val="009842D8"/>
    <w:rsid w:val="00987E13"/>
    <w:rsid w:val="00992B77"/>
    <w:rsid w:val="00996E5F"/>
    <w:rsid w:val="009C2A6B"/>
    <w:rsid w:val="009C48FE"/>
    <w:rsid w:val="009E50B8"/>
    <w:rsid w:val="009F0C84"/>
    <w:rsid w:val="00A063E4"/>
    <w:rsid w:val="00A1393A"/>
    <w:rsid w:val="00A218D5"/>
    <w:rsid w:val="00A25374"/>
    <w:rsid w:val="00A564A9"/>
    <w:rsid w:val="00A67D8B"/>
    <w:rsid w:val="00A82F34"/>
    <w:rsid w:val="00AA3005"/>
    <w:rsid w:val="00AA4075"/>
    <w:rsid w:val="00AE7F25"/>
    <w:rsid w:val="00AF3AEA"/>
    <w:rsid w:val="00AF7DCC"/>
    <w:rsid w:val="00B5177C"/>
    <w:rsid w:val="00B61472"/>
    <w:rsid w:val="00BE1710"/>
    <w:rsid w:val="00BE46E6"/>
    <w:rsid w:val="00BE587B"/>
    <w:rsid w:val="00BF66FB"/>
    <w:rsid w:val="00C22A46"/>
    <w:rsid w:val="00C43B5F"/>
    <w:rsid w:val="00C460F2"/>
    <w:rsid w:val="00C6067F"/>
    <w:rsid w:val="00C7729F"/>
    <w:rsid w:val="00C973F4"/>
    <w:rsid w:val="00D06F2F"/>
    <w:rsid w:val="00D157DF"/>
    <w:rsid w:val="00D34C9E"/>
    <w:rsid w:val="00D72FB4"/>
    <w:rsid w:val="00D77984"/>
    <w:rsid w:val="00D92E2A"/>
    <w:rsid w:val="00DD2438"/>
    <w:rsid w:val="00DD4B2B"/>
    <w:rsid w:val="00DD4BA2"/>
    <w:rsid w:val="00DE0498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F5B7-F0D1-495A-A6DD-1B2BEDC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8723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Kahn</dc:creator>
  <cp:lastModifiedBy>Owner</cp:lastModifiedBy>
  <cp:revision>81</cp:revision>
  <dcterms:created xsi:type="dcterms:W3CDTF">2019-07-25T10:59:00Z</dcterms:created>
  <dcterms:modified xsi:type="dcterms:W3CDTF">2020-08-23T08:57:00Z</dcterms:modified>
</cp:coreProperties>
</file>