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1056C56E" w14:textId="71A327AC" w:rsidR="008A32DE" w:rsidRPr="002D4CF0" w:rsidRDefault="00A654D4" w:rsidP="005022FD">
      <w:pPr>
        <w:spacing w:line="276" w:lineRule="auto"/>
        <w:jc w:val="right"/>
        <w:rPr>
          <w:rFonts w:cstheme="minorHAnsi"/>
          <w:sz w:val="22"/>
          <w:szCs w:val="22"/>
          <w:rtl/>
        </w:rPr>
      </w:pPr>
      <w:r w:rsidRPr="002D4CF0">
        <w:rPr>
          <w:rFonts w:cstheme="minorHAnsi"/>
          <w:sz w:val="22"/>
          <w:szCs w:val="22"/>
        </w:rPr>
        <w:fldChar w:fldCharType="begin"/>
      </w:r>
      <w:r w:rsidRPr="002D4CF0">
        <w:rPr>
          <w:rFonts w:cstheme="minorHAnsi"/>
          <w:sz w:val="22"/>
          <w:szCs w:val="22"/>
        </w:rPr>
        <w:instrText xml:space="preserve"> INCLUDEPICTURE "blob:https://web.whatsapp.com/f20769f2-3466-403e-8863-1a8d1a6f8472" \* MERGEFORMATINET </w:instrText>
      </w:r>
      <w:r w:rsidRPr="002D4CF0">
        <w:rPr>
          <w:rFonts w:cstheme="minorHAnsi"/>
          <w:sz w:val="22"/>
          <w:szCs w:val="22"/>
        </w:rPr>
        <w:fldChar w:fldCharType="separate"/>
      </w:r>
      <w:r w:rsidRPr="002D4CF0">
        <w:rPr>
          <w:rFonts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648EA52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2D4CF0">
        <w:rPr>
          <w:rFonts w:cstheme="minorHAnsi"/>
          <w:sz w:val="22"/>
          <w:szCs w:val="22"/>
        </w:rPr>
        <w:fldChar w:fldCharType="end"/>
      </w:r>
      <w:r w:rsidRPr="002D4CF0">
        <w:rPr>
          <w:rFonts w:cstheme="minorHAnsi"/>
          <w:sz w:val="22"/>
          <w:szCs w:val="22"/>
        </w:rPr>
        <w:t xml:space="preserve"> </w:t>
      </w:r>
      <w:r w:rsidRPr="002D4CF0">
        <w:rPr>
          <w:rFonts w:cstheme="minorHAnsi"/>
          <w:sz w:val="22"/>
          <w:szCs w:val="22"/>
        </w:rPr>
        <w:fldChar w:fldCharType="begin"/>
      </w:r>
      <w:r w:rsidRPr="002D4CF0">
        <w:rPr>
          <w:rFonts w:cstheme="minorHAnsi"/>
          <w:sz w:val="22"/>
          <w:szCs w:val="22"/>
        </w:rPr>
        <w:instrText xml:space="preserve"> INCLUDEPICTURE "blob:https://web.whatsapp.com/f20769f2-3466-403e-8863-1a8d1a6f8472" \* MERGEFORMATINET </w:instrText>
      </w:r>
      <w:r w:rsidRPr="002D4CF0">
        <w:rPr>
          <w:rFonts w:cstheme="minorHAnsi"/>
          <w:sz w:val="22"/>
          <w:szCs w:val="22"/>
        </w:rPr>
        <w:fldChar w:fldCharType="separate"/>
      </w:r>
      <w:r w:rsidRPr="002D4CF0">
        <w:rPr>
          <w:rFonts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9589AD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2D4CF0">
        <w:rPr>
          <w:rFonts w:cstheme="minorHAnsi"/>
          <w:sz w:val="22"/>
          <w:szCs w:val="22"/>
        </w:rPr>
        <w:fldChar w:fldCharType="end"/>
      </w:r>
      <w:r w:rsidRPr="002D4CF0">
        <w:rPr>
          <w:rFonts w:cstheme="minorHAnsi"/>
          <w:sz w:val="22"/>
          <w:szCs w:val="22"/>
        </w:rPr>
        <w:t xml:space="preserve"> </w:t>
      </w:r>
      <w:r w:rsidRPr="002D4CF0">
        <w:rPr>
          <w:rFonts w:cstheme="minorHAnsi"/>
          <w:sz w:val="22"/>
          <w:szCs w:val="22"/>
        </w:rPr>
        <w:fldChar w:fldCharType="begin"/>
      </w:r>
      <w:r w:rsidRPr="002D4CF0">
        <w:rPr>
          <w:rFonts w:cstheme="minorHAnsi"/>
          <w:sz w:val="22"/>
          <w:szCs w:val="22"/>
        </w:rPr>
        <w:instrText xml:space="preserve"> INCLUDEPICTURE "blob:https://web.whatsapp.com/f20769f2-3466-403e-8863-1a8d1a6f8472" \* MERGEFORMATINET </w:instrText>
      </w:r>
      <w:r w:rsidRPr="002D4CF0">
        <w:rPr>
          <w:rFonts w:cstheme="minorHAnsi"/>
          <w:sz w:val="22"/>
          <w:szCs w:val="22"/>
        </w:rPr>
        <w:fldChar w:fldCharType="separate"/>
      </w:r>
      <w:r w:rsidRPr="002D4CF0">
        <w:rPr>
          <w:rFonts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94F1D3D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2D4CF0">
        <w:rPr>
          <w:rFonts w:cstheme="minorHAnsi"/>
          <w:sz w:val="22"/>
          <w:szCs w:val="22"/>
        </w:rPr>
        <w:fldChar w:fldCharType="end"/>
      </w:r>
      <w:r w:rsidRPr="002D4CF0">
        <w:rPr>
          <w:rFonts w:cstheme="minorHAnsi"/>
          <w:sz w:val="22"/>
          <w:szCs w:val="22"/>
        </w:rPr>
        <w:t xml:space="preserve"> </w:t>
      </w:r>
      <w:r w:rsidRPr="002D4CF0">
        <w:rPr>
          <w:rFonts w:cstheme="minorHAnsi"/>
          <w:sz w:val="22"/>
          <w:szCs w:val="22"/>
        </w:rPr>
        <w:fldChar w:fldCharType="begin"/>
      </w:r>
      <w:r w:rsidRPr="002D4CF0">
        <w:rPr>
          <w:rFonts w:cstheme="minorHAnsi"/>
          <w:sz w:val="22"/>
          <w:szCs w:val="22"/>
        </w:rPr>
        <w:instrText xml:space="preserve"> INCLUDEPICTURE "blob:https://web.whatsapp.com/f20769f2-3466-403e-8863-1a8d1a6f8472" \* MERGEFORMATINET </w:instrText>
      </w:r>
      <w:r w:rsidRPr="002D4CF0">
        <w:rPr>
          <w:rFonts w:cstheme="minorHAnsi"/>
          <w:sz w:val="22"/>
          <w:szCs w:val="22"/>
        </w:rPr>
        <w:fldChar w:fldCharType="separate"/>
      </w:r>
      <w:r w:rsidRPr="002D4CF0">
        <w:rPr>
          <w:rFonts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46BC0AE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2D4CF0">
        <w:rPr>
          <w:rFonts w:cstheme="minorHAnsi"/>
          <w:sz w:val="22"/>
          <w:szCs w:val="22"/>
        </w:rPr>
        <w:fldChar w:fldCharType="end"/>
      </w:r>
      <w:r w:rsidR="005022FD" w:rsidRPr="002D4CF0">
        <w:rPr>
          <w:rFonts w:cstheme="minorHAnsi"/>
          <w:sz w:val="22"/>
          <w:szCs w:val="22"/>
        </w:rPr>
        <w:fldChar w:fldCharType="begin"/>
      </w:r>
      <w:r w:rsidR="005022FD" w:rsidRPr="002D4CF0">
        <w:rPr>
          <w:rFonts w:cstheme="minorHAnsi"/>
          <w:sz w:val="22"/>
          <w:szCs w:val="22"/>
        </w:rPr>
        <w:instrText xml:space="preserve"> INCLUDEPICTURE "https://israelxp.com/wp-content/uploads/2020/11/logo-bar-ilan-university.png" \* MERGEFORMATINET </w:instrText>
      </w:r>
      <w:r w:rsidR="005022FD" w:rsidRPr="002D4CF0">
        <w:rPr>
          <w:rFonts w:cstheme="minorHAnsi"/>
          <w:sz w:val="22"/>
          <w:szCs w:val="22"/>
        </w:rPr>
        <w:fldChar w:fldCharType="separate"/>
      </w:r>
      <w:r w:rsidR="005022FD" w:rsidRPr="002D4CF0">
        <w:rPr>
          <w:rFonts w:cstheme="minorHAnsi"/>
          <w:noProof/>
          <w:sz w:val="22"/>
          <w:szCs w:val="22"/>
        </w:rPr>
        <w:drawing>
          <wp:inline distT="0" distB="0" distL="0" distR="0" wp14:anchorId="1B35EC72" wp14:editId="68F33288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 w:rsidRPr="002D4CF0">
        <w:rPr>
          <w:rFonts w:cstheme="minorHAnsi"/>
          <w:sz w:val="22"/>
          <w:szCs w:val="22"/>
        </w:rPr>
        <w:fldChar w:fldCharType="end"/>
      </w:r>
      <w:r w:rsidR="0016399D" w:rsidRPr="002D4CF0">
        <w:rPr>
          <w:rFonts w:cstheme="minorHAnsi"/>
          <w:noProof/>
          <w:sz w:val="22"/>
          <w:szCs w:val="22"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56107555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300E86F6" w:rsidR="005768F2" w:rsidRPr="005768F2" w:rsidRDefault="00F37D29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570C37">
                              <w:rPr>
                                <w:color w:val="004229"/>
                                <w:lang w:val="en"/>
                              </w:rPr>
                              <w:t xml:space="preserve"> Ju</w:t>
                            </w:r>
                            <w:r w:rsidR="00FD77D4">
                              <w:rPr>
                                <w:color w:val="004229"/>
                                <w:lang w:val="en"/>
                              </w:rPr>
                              <w:t>ly</w:t>
                            </w:r>
                            <w:r w:rsidR="00570C37">
                              <w:rPr>
                                <w:color w:val="004229"/>
                                <w:lang w:val="en"/>
                              </w:rPr>
                              <w:t xml:space="preserve"> 202</w:t>
                            </w:r>
                            <w:r w:rsidR="00FD77D4">
                              <w:rPr>
                                <w:color w:val="004229"/>
                                <w:lang w:val="e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" filled="f" stroked="f" strokeweight=".5pt">
                <v:textbox>
                  <w:txbxContent>
                    <w:p w14:paraId="1A9BA298" w14:textId="300E86F6" w:rsidR="005768F2" w:rsidRPr="005768F2" w:rsidRDefault="00F37D29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570C37">
                        <w:rPr>
                          <w:color w:val="004229"/>
                          <w:lang w:val="en"/>
                        </w:rPr>
                        <w:t xml:space="preserve"> Ju</w:t>
                      </w:r>
                      <w:r w:rsidR="00FD77D4">
                        <w:rPr>
                          <w:color w:val="004229"/>
                          <w:lang w:val="en"/>
                        </w:rPr>
                        <w:t>ly</w:t>
                      </w:r>
                      <w:r w:rsidR="00570C37">
                        <w:rPr>
                          <w:color w:val="004229"/>
                          <w:lang w:val="en"/>
                        </w:rPr>
                        <w:t xml:space="preserve"> 202</w:t>
                      </w:r>
                      <w:r w:rsidR="00FD77D4">
                        <w:rPr>
                          <w:color w:val="004229"/>
                          <w:lang w:val="e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AFADE5B" w14:textId="4A39B970" w:rsidR="00A46F1B" w:rsidRPr="002D4CF0" w:rsidRDefault="00A46F1B" w:rsidP="00903C6B">
      <w:pPr>
        <w:spacing w:line="276" w:lineRule="auto"/>
        <w:rPr>
          <w:rFonts w:cstheme="minorHAnsi"/>
          <w:sz w:val="22"/>
          <w:szCs w:val="22"/>
          <w:rtl/>
        </w:rPr>
      </w:pPr>
    </w:p>
    <w:p w14:paraId="294860E6" w14:textId="39500E61" w:rsidR="00A46F1B" w:rsidRPr="002D4CF0" w:rsidRDefault="00A46F1B" w:rsidP="00903C6B">
      <w:pPr>
        <w:spacing w:line="276" w:lineRule="auto"/>
        <w:ind w:left="-284" w:firstLine="284"/>
        <w:rPr>
          <w:rFonts w:cstheme="minorHAnsi"/>
          <w:sz w:val="22"/>
          <w:szCs w:val="22"/>
          <w:rtl/>
        </w:rPr>
      </w:pPr>
    </w:p>
    <w:p w14:paraId="0C215622" w14:textId="77777777" w:rsidR="00066DDD" w:rsidRPr="002D4CF0" w:rsidRDefault="00066DDD" w:rsidP="00711856">
      <w:pPr>
        <w:bidi/>
        <w:spacing w:line="276" w:lineRule="auto"/>
        <w:rPr>
          <w:rFonts w:cstheme="minorHAnsi"/>
          <w:color w:val="004229"/>
          <w:sz w:val="22"/>
          <w:szCs w:val="22"/>
          <w:rtl/>
        </w:rPr>
      </w:pPr>
    </w:p>
    <w:p w14:paraId="63EDFEFA" w14:textId="77777777" w:rsidR="00066DDD" w:rsidRPr="002D4CF0" w:rsidRDefault="00066DDD" w:rsidP="00066DDD">
      <w:pPr>
        <w:bidi/>
        <w:spacing w:line="276" w:lineRule="auto"/>
        <w:jc w:val="center"/>
        <w:rPr>
          <w:rFonts w:cstheme="minorHAnsi"/>
          <w:color w:val="004229"/>
          <w:sz w:val="22"/>
          <w:szCs w:val="22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cstheme="minorHAnsi"/>
          <w:color w:val="004229"/>
          <w:sz w:val="22"/>
          <w:szCs w:val="22"/>
          <w:lang w:val="en"/>
        </w:rPr>
      </w:pPr>
      <w:r w:rsidRPr="002D4CF0">
        <w:rPr>
          <w:rFonts w:cstheme="minorHAnsi"/>
          <w:color w:val="004229"/>
          <w:sz w:val="22"/>
          <w:szCs w:val="22"/>
          <w:lang w:val="en"/>
        </w:rPr>
        <w:t>Syllabus - Teaching Program for the Course</w:t>
      </w:r>
    </w:p>
    <w:p w14:paraId="1A1FC7C7" w14:textId="02F84E60" w:rsidR="009F3C97" w:rsidRPr="002D4CF0" w:rsidRDefault="004A3D2F" w:rsidP="009F3C97">
      <w:pPr>
        <w:spacing w:line="276" w:lineRule="auto"/>
        <w:jc w:val="center"/>
        <w:rPr>
          <w:rFonts w:cstheme="minorHAnsi"/>
          <w:color w:val="004229"/>
          <w:sz w:val="22"/>
          <w:szCs w:val="22"/>
          <w:rtl/>
        </w:rPr>
      </w:pPr>
      <w:r>
        <w:rPr>
          <w:rFonts w:cstheme="minorHAnsi"/>
          <w:b/>
          <w:bCs/>
          <w:color w:val="004229"/>
          <w:sz w:val="22"/>
          <w:szCs w:val="22"/>
          <w:lang w:val="en"/>
        </w:rPr>
        <w:t>Intro. to Biology</w:t>
      </w:r>
    </w:p>
    <w:p w14:paraId="7DAA20BD" w14:textId="49FD5335" w:rsidR="004A3D2F" w:rsidRDefault="00FD77D4" w:rsidP="009F3C97">
      <w:pPr>
        <w:spacing w:line="276" w:lineRule="auto"/>
        <w:jc w:val="center"/>
        <w:rPr>
          <w:rFonts w:cstheme="minorHAnsi"/>
          <w:color w:val="004229"/>
          <w:sz w:val="22"/>
          <w:szCs w:val="22"/>
          <w:lang w:val="en"/>
        </w:rPr>
      </w:pPr>
      <w:r>
        <w:rPr>
          <w:rFonts w:cstheme="minorHAnsi"/>
          <w:b/>
          <w:bCs/>
          <w:color w:val="004229"/>
          <w:sz w:val="22"/>
          <w:szCs w:val="22"/>
          <w:lang w:val="en"/>
        </w:rPr>
        <w:t>Elisheva Abberbock</w:t>
      </w:r>
      <w:r w:rsidR="009F3C97" w:rsidRPr="002D4CF0">
        <w:rPr>
          <w:rFonts w:cstheme="minorHAnsi"/>
          <w:b/>
          <w:bCs/>
          <w:color w:val="004229"/>
          <w:sz w:val="22"/>
          <w:szCs w:val="22"/>
          <w:lang w:val="en"/>
        </w:rPr>
        <w:t>|</w:t>
      </w:r>
      <w:r w:rsidR="00704F41" w:rsidRPr="002D4CF0">
        <w:rPr>
          <w:rFonts w:cstheme="minorHAnsi"/>
          <w:sz w:val="22"/>
          <w:szCs w:val="22"/>
          <w:lang w:val="en"/>
        </w:rPr>
        <w:t xml:space="preserve"> </w:t>
      </w:r>
      <w:r w:rsidR="00570C37">
        <w:rPr>
          <w:rFonts w:cstheme="minorHAnsi"/>
          <w:b/>
          <w:bCs/>
          <w:color w:val="004229"/>
          <w:sz w:val="22"/>
          <w:szCs w:val="22"/>
          <w:lang w:val="en"/>
        </w:rPr>
        <w:t xml:space="preserve">Faculty of life sciences </w:t>
      </w:r>
      <w:r w:rsidR="009F3C97" w:rsidRPr="002D4CF0">
        <w:rPr>
          <w:rFonts w:cstheme="minorHAnsi"/>
          <w:b/>
          <w:bCs/>
          <w:color w:val="004229"/>
          <w:sz w:val="22"/>
          <w:szCs w:val="22"/>
          <w:lang w:val="en"/>
        </w:rPr>
        <w:br/>
      </w:r>
      <w:r w:rsidR="00704F41" w:rsidRPr="002D4CF0">
        <w:rPr>
          <w:rFonts w:cstheme="minorHAnsi"/>
          <w:color w:val="004229"/>
          <w:sz w:val="22"/>
          <w:szCs w:val="22"/>
          <w:lang w:val="en"/>
        </w:rPr>
        <w:t>Course No</w:t>
      </w:r>
    </w:p>
    <w:p w14:paraId="52C7C74A" w14:textId="77777777" w:rsidR="004A3D2F" w:rsidRDefault="004A3D2F" w:rsidP="009F3C97">
      <w:pPr>
        <w:spacing w:line="276" w:lineRule="auto"/>
        <w:jc w:val="center"/>
        <w:rPr>
          <w:rFonts w:cstheme="minorHAnsi"/>
          <w:color w:val="004229"/>
          <w:sz w:val="22"/>
          <w:szCs w:val="22"/>
          <w:lang w:val="en"/>
        </w:rPr>
      </w:pPr>
      <w:r>
        <w:rPr>
          <w:rFonts w:cstheme="minorHAnsi"/>
          <w:color w:val="004229"/>
          <w:sz w:val="22"/>
          <w:szCs w:val="22"/>
          <w:lang w:val="en"/>
        </w:rPr>
        <w:t>80-055-01</w:t>
      </w:r>
    </w:p>
    <w:p w14:paraId="1FD424D6" w14:textId="394048C3" w:rsidR="009F3C97" w:rsidRPr="002D4CF0" w:rsidRDefault="004A3D2F" w:rsidP="009F3C97">
      <w:pPr>
        <w:spacing w:line="276" w:lineRule="auto"/>
        <w:jc w:val="center"/>
        <w:rPr>
          <w:rFonts w:cstheme="minorHAnsi"/>
          <w:b/>
          <w:bCs/>
          <w:color w:val="004229"/>
          <w:sz w:val="22"/>
          <w:szCs w:val="22"/>
          <w:rtl/>
        </w:rPr>
      </w:pPr>
      <w:r>
        <w:rPr>
          <w:rFonts w:cstheme="minorHAnsi"/>
          <w:color w:val="004229"/>
          <w:sz w:val="22"/>
          <w:szCs w:val="22"/>
          <w:lang w:val="en"/>
        </w:rPr>
        <w:t>80-056-01</w:t>
      </w:r>
      <w:r w:rsidR="009F3C97" w:rsidRPr="002D4CF0">
        <w:rPr>
          <w:rFonts w:cstheme="minorHAnsi"/>
          <w:b/>
          <w:bCs/>
          <w:color w:val="004229"/>
          <w:sz w:val="22"/>
          <w:szCs w:val="22"/>
          <w:lang w:val="en"/>
        </w:rPr>
        <w:br/>
      </w:r>
    </w:p>
    <w:p w14:paraId="217F994F" w14:textId="77777777" w:rsidR="008A12C0" w:rsidRPr="002D4CF0" w:rsidRDefault="008A12C0" w:rsidP="00E10EDD">
      <w:pPr>
        <w:spacing w:line="276" w:lineRule="auto"/>
        <w:jc w:val="center"/>
        <w:rPr>
          <w:rFonts w:cstheme="minorHAnsi"/>
          <w:sz w:val="22"/>
          <w:szCs w:val="22"/>
        </w:rPr>
      </w:pPr>
    </w:p>
    <w:p w14:paraId="29E32A31" w14:textId="77777777" w:rsidR="008A12C0" w:rsidRPr="002D4CF0" w:rsidRDefault="008A12C0" w:rsidP="008A12C0">
      <w:pPr>
        <w:bidi/>
        <w:spacing w:line="276" w:lineRule="auto"/>
        <w:rPr>
          <w:rFonts w:cstheme="minorHAnsi"/>
          <w:sz w:val="22"/>
          <w:szCs w:val="22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:rsidRPr="002D4CF0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2D4CF0" w:rsidRDefault="005B2AF5" w:rsidP="005B2AF5">
            <w:pPr>
              <w:spacing w:line="276" w:lineRule="auto"/>
              <w:rPr>
                <w:rFonts w:cstheme="minorHAnsi"/>
                <w:b/>
                <w:bCs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15C5387B" w:rsidR="005B2AF5" w:rsidRPr="002D4CF0" w:rsidRDefault="005B2AF5" w:rsidP="005B2AF5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  <w:lang w:val="en"/>
              </w:rPr>
              <w:t xml:space="preserve"> </w:t>
            </w:r>
            <w:r w:rsidR="000E3945" w:rsidRPr="002D4CF0">
              <w:rPr>
                <w:rFonts w:cstheme="minorHAnsi"/>
                <w:color w:val="004229"/>
                <w:sz w:val="22"/>
                <w:szCs w:val="22"/>
                <w:lang w:val="en"/>
              </w:rPr>
              <w:t xml:space="preserve">Frontal lecture </w:t>
            </w:r>
          </w:p>
        </w:tc>
      </w:tr>
      <w:tr w:rsidR="005B2AF5" w:rsidRPr="002D4CF0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2D4CF0" w:rsidRDefault="005B2AF5" w:rsidP="005B2AF5">
            <w:pPr>
              <w:spacing w:line="276" w:lineRule="auto"/>
              <w:rPr>
                <w:rFonts w:cstheme="minorHAnsi"/>
                <w:b/>
                <w:bCs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72343761" w:rsidR="005B2AF5" w:rsidRPr="002D4CF0" w:rsidRDefault="004A3D2F" w:rsidP="005B2AF5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rtl/>
              </w:rPr>
            </w:pPr>
            <w:r>
              <w:rPr>
                <w:rFonts w:cstheme="minorHAnsi"/>
                <w:color w:val="004229"/>
                <w:sz w:val="22"/>
                <w:szCs w:val="22"/>
              </w:rPr>
              <w:t>3</w:t>
            </w:r>
          </w:p>
        </w:tc>
      </w:tr>
      <w:tr w:rsidR="005B2AF5" w:rsidRPr="002D4CF0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2D4CF0" w:rsidRDefault="005B2AF5" w:rsidP="005B2AF5">
            <w:pPr>
              <w:spacing w:line="276" w:lineRule="auto"/>
              <w:rPr>
                <w:rFonts w:cstheme="minorHAnsi"/>
                <w:b/>
                <w:bCs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63B9B44D" w:rsidR="005B2AF5" w:rsidRPr="002D4CF0" w:rsidRDefault="000A5899" w:rsidP="005B2AF5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202</w:t>
            </w:r>
            <w:r w:rsidR="00FD77D4">
              <w:rPr>
                <w:rFonts w:cstheme="minorHAnsi"/>
                <w:color w:val="004229"/>
                <w:sz w:val="22"/>
                <w:szCs w:val="22"/>
              </w:rPr>
              <w:t>5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>-2</w:t>
            </w:r>
            <w:r w:rsidR="00FD77D4">
              <w:rPr>
                <w:rFonts w:cstheme="minorHAnsi"/>
                <w:color w:val="004229"/>
                <w:sz w:val="22"/>
                <w:szCs w:val="22"/>
              </w:rPr>
              <w:t>6</w:t>
            </w:r>
          </w:p>
        </w:tc>
      </w:tr>
      <w:tr w:rsidR="005B2AF5" w:rsidRPr="002D4CF0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2D4CF0" w:rsidRDefault="005B2AF5" w:rsidP="005B2AF5">
            <w:pPr>
              <w:spacing w:line="276" w:lineRule="auto"/>
              <w:rPr>
                <w:rFonts w:cstheme="minorHAnsi"/>
                <w:b/>
                <w:bCs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3853BC72" w:rsidR="005B2AF5" w:rsidRPr="002D4CF0" w:rsidRDefault="004A3D2F" w:rsidP="005B2AF5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rtl/>
              </w:rPr>
            </w:pPr>
            <w:r>
              <w:rPr>
                <w:rFonts w:cstheme="minorHAnsi"/>
                <w:color w:val="004229"/>
                <w:sz w:val="22"/>
                <w:szCs w:val="22"/>
                <w:lang w:val="en"/>
              </w:rPr>
              <w:t>Fall &amp; Spring</w:t>
            </w:r>
          </w:p>
        </w:tc>
      </w:tr>
      <w:tr w:rsidR="005B2AF5" w:rsidRPr="002D4CF0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2D4CF0" w:rsidRDefault="005B2AF5" w:rsidP="005B2AF5">
            <w:pPr>
              <w:spacing w:line="276" w:lineRule="auto"/>
              <w:rPr>
                <w:rFonts w:cstheme="minorHAnsi"/>
                <w:b/>
                <w:bCs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>Day &amp; Time</w:t>
            </w:r>
            <w:r w:rsidR="005047F8" w:rsidRPr="002D4CF0">
              <w:rPr>
                <w:rFonts w:cstheme="minorHAnsi"/>
                <w:b/>
                <w:bCs/>
                <w:color w:val="004229"/>
                <w:sz w:val="22"/>
                <w:szCs w:val="22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6F4C711F" w:rsidR="005B2AF5" w:rsidRPr="002D4CF0" w:rsidRDefault="004A3D2F" w:rsidP="005B2AF5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rtl/>
              </w:rPr>
            </w:pPr>
            <w:r>
              <w:rPr>
                <w:rFonts w:cstheme="minorHAnsi"/>
                <w:color w:val="004229"/>
                <w:sz w:val="22"/>
                <w:szCs w:val="22"/>
              </w:rPr>
              <w:t>Wed. 12:00-2:00</w:t>
            </w:r>
          </w:p>
        </w:tc>
      </w:tr>
      <w:tr w:rsidR="005B2AF5" w:rsidRPr="002D4CF0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2D4CF0" w:rsidRDefault="005B2AF5" w:rsidP="005B2AF5">
            <w:pPr>
              <w:spacing w:line="276" w:lineRule="auto"/>
              <w:rPr>
                <w:rFonts w:cstheme="minorHAnsi"/>
                <w:b/>
                <w:bCs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711BF726" w:rsidR="005B2AF5" w:rsidRPr="002D4CF0" w:rsidRDefault="000E3945" w:rsidP="005B2AF5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  <w:lang w:val="en"/>
              </w:rPr>
              <w:t xml:space="preserve">Office hours Sunday and Thursday from 10:00-12:00 </w:t>
            </w:r>
          </w:p>
        </w:tc>
      </w:tr>
      <w:tr w:rsidR="005B2AF5" w:rsidRPr="002D4CF0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2D4CF0" w:rsidRDefault="005B2AF5" w:rsidP="005B2AF5">
            <w:pPr>
              <w:spacing w:line="276" w:lineRule="auto"/>
              <w:rPr>
                <w:rFonts w:cstheme="minorHAnsi"/>
                <w:b/>
                <w:bCs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60FFE751" w:rsidR="005B2AF5" w:rsidRPr="002D4CF0" w:rsidRDefault="00FD77D4" w:rsidP="005B2AF5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rtl/>
              </w:rPr>
            </w:pPr>
            <w:r>
              <w:rPr>
                <w:rFonts w:cstheme="minorHAnsi"/>
                <w:color w:val="004229"/>
                <w:sz w:val="22"/>
                <w:szCs w:val="22"/>
                <w:lang w:val="en"/>
              </w:rPr>
              <w:t>Elisheva.abberbock</w:t>
            </w:r>
            <w:r w:rsidR="000E3945" w:rsidRPr="002D4CF0">
              <w:rPr>
                <w:rFonts w:cstheme="minorHAnsi"/>
                <w:color w:val="004229"/>
                <w:sz w:val="22"/>
                <w:szCs w:val="22"/>
                <w:lang w:val="en"/>
              </w:rPr>
              <w:t>@biu.ac.il</w:t>
            </w:r>
          </w:p>
        </w:tc>
      </w:tr>
      <w:tr w:rsidR="005B2AF5" w:rsidRPr="002D4CF0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2D4CF0" w:rsidRDefault="005B2AF5" w:rsidP="005B2AF5">
            <w:pPr>
              <w:spacing w:line="276" w:lineRule="auto"/>
              <w:rPr>
                <w:rFonts w:cstheme="minorHAnsi"/>
                <w:b/>
                <w:bCs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>M</w:t>
            </w:r>
            <w:r w:rsidR="005047F8"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>o</w:t>
            </w:r>
            <w:r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>odl</w:t>
            </w:r>
            <w:r w:rsidR="005047F8"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>e</w:t>
            </w:r>
            <w:r w:rsidRPr="002D4CF0">
              <w:rPr>
                <w:rFonts w:cstheme="minorHAnsi"/>
                <w:b/>
                <w:bCs/>
                <w:color w:val="004229"/>
                <w:sz w:val="22"/>
                <w:szCs w:val="22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2D399F06" w:rsidR="005B2AF5" w:rsidRPr="002D4CF0" w:rsidRDefault="005B2AF5" w:rsidP="005B2AF5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rtl/>
              </w:rPr>
            </w:pPr>
          </w:p>
        </w:tc>
      </w:tr>
    </w:tbl>
    <w:p w14:paraId="1A834708" w14:textId="0B1A17A1" w:rsidR="00711856" w:rsidRPr="002D4CF0" w:rsidRDefault="00711856" w:rsidP="00711856">
      <w:pPr>
        <w:bidi/>
        <w:spacing w:line="276" w:lineRule="auto"/>
        <w:rPr>
          <w:rFonts w:cstheme="minorHAnsi"/>
          <w:b/>
          <w:bCs/>
          <w:color w:val="004229"/>
          <w:sz w:val="22"/>
          <w:szCs w:val="22"/>
          <w:rtl/>
        </w:rPr>
      </w:pPr>
    </w:p>
    <w:p w14:paraId="235D373A" w14:textId="1EFF0336" w:rsidR="0025546E" w:rsidRPr="002D4CF0" w:rsidRDefault="000D3969" w:rsidP="000D1AC6">
      <w:pPr>
        <w:rPr>
          <w:rFonts w:cstheme="minorHAnsi"/>
          <w:color w:val="004229"/>
          <w:sz w:val="22"/>
          <w:szCs w:val="22"/>
        </w:rPr>
      </w:pPr>
      <w:r w:rsidRPr="002D4CF0">
        <w:rPr>
          <w:rFonts w:cstheme="minorHAnsi"/>
          <w:b/>
          <w:noProof/>
          <w:color w:val="004229"/>
          <w:sz w:val="22"/>
          <w:szCs w:val="22"/>
          <w:lang w:val="en"/>
        </w:rPr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2D4CF0">
        <w:rPr>
          <w:rFonts w:cstheme="minorHAnsi"/>
          <w:b/>
          <w:bCs/>
          <w:color w:val="004229"/>
          <w:sz w:val="22"/>
          <w:szCs w:val="22"/>
          <w:lang w:val="en"/>
        </w:rPr>
        <w:t>Course description</w:t>
      </w:r>
      <w:r w:rsidR="00054190" w:rsidRPr="002D4CF0">
        <w:rPr>
          <w:rFonts w:cstheme="minorHAnsi"/>
          <w:b/>
          <w:bCs/>
          <w:color w:val="004229"/>
          <w:sz w:val="22"/>
          <w:szCs w:val="22"/>
          <w:lang w:val="en"/>
        </w:rPr>
        <w:t xml:space="preserve"> and learning goals</w:t>
      </w:r>
    </w:p>
    <w:p w14:paraId="4A1C6B3C" w14:textId="77777777" w:rsidR="0025546E" w:rsidRPr="002D4CF0" w:rsidRDefault="0025546E" w:rsidP="0025546E">
      <w:pPr>
        <w:bidi/>
        <w:spacing w:line="276" w:lineRule="auto"/>
        <w:rPr>
          <w:rFonts w:cstheme="minorHAnsi"/>
          <w:color w:val="004229"/>
          <w:sz w:val="22"/>
          <w:szCs w:val="22"/>
          <w:rtl/>
        </w:rPr>
      </w:pPr>
    </w:p>
    <w:p w14:paraId="72682315" w14:textId="2CCB5B32" w:rsidR="008231DD" w:rsidRDefault="00D64F06" w:rsidP="004A3D2F">
      <w:pPr>
        <w:spacing w:line="276" w:lineRule="auto"/>
        <w:rPr>
          <w:rFonts w:cstheme="minorHAnsi"/>
          <w:b/>
          <w:bCs/>
          <w:color w:val="004229"/>
          <w:sz w:val="22"/>
          <w:szCs w:val="22"/>
          <w:lang w:val="en"/>
        </w:rPr>
      </w:pPr>
      <w:r w:rsidRPr="002D4CF0">
        <w:rPr>
          <w:rFonts w:cstheme="minorHAnsi"/>
          <w:b/>
          <w:bCs/>
          <w:color w:val="004229"/>
          <w:sz w:val="22"/>
          <w:szCs w:val="22"/>
          <w:lang w:val="en"/>
        </w:rPr>
        <w:t>Course Abstract</w:t>
      </w:r>
      <w:r w:rsidR="005047F8" w:rsidRPr="002D4CF0">
        <w:rPr>
          <w:rFonts w:cstheme="minorHAnsi"/>
          <w:b/>
          <w:bCs/>
          <w:color w:val="004229"/>
          <w:sz w:val="22"/>
          <w:szCs w:val="22"/>
          <w:lang w:val="en"/>
        </w:rPr>
        <w:t xml:space="preserve"> </w:t>
      </w:r>
    </w:p>
    <w:p w14:paraId="167A5074" w14:textId="4002342F" w:rsidR="00FD77D4" w:rsidRPr="00FD77D4" w:rsidRDefault="00FD77D4" w:rsidP="00FD77D4">
      <w:pPr>
        <w:spacing w:line="276" w:lineRule="auto"/>
        <w:rPr>
          <w:rFonts w:cstheme="minorHAnsi"/>
          <w:color w:val="004229"/>
          <w:sz w:val="22"/>
          <w:szCs w:val="22"/>
        </w:rPr>
      </w:pPr>
      <w:r w:rsidRPr="00FD77D4">
        <w:rPr>
          <w:rFonts w:cstheme="minorHAnsi"/>
          <w:color w:val="004229"/>
          <w:sz w:val="22"/>
          <w:szCs w:val="22"/>
        </w:rPr>
        <w:t xml:space="preserve">This lecture course introduces students to the major themes and discoveries of modern biology, from the molecular building blocks of life to the structure of ecosystems. </w:t>
      </w:r>
      <w:r>
        <w:rPr>
          <w:rFonts w:cstheme="minorHAnsi"/>
          <w:color w:val="004229"/>
          <w:sz w:val="22"/>
          <w:szCs w:val="22"/>
        </w:rPr>
        <w:t>This</w:t>
      </w:r>
      <w:r w:rsidRPr="00FD77D4">
        <w:rPr>
          <w:rFonts w:cstheme="minorHAnsi"/>
          <w:color w:val="004229"/>
          <w:sz w:val="22"/>
          <w:szCs w:val="22"/>
        </w:rPr>
        <w:t xml:space="preserve"> course</w:t>
      </w:r>
      <w:r>
        <w:rPr>
          <w:rFonts w:cstheme="minorHAnsi"/>
          <w:color w:val="004229"/>
          <w:sz w:val="22"/>
          <w:szCs w:val="22"/>
        </w:rPr>
        <w:t xml:space="preserve"> will also aim to</w:t>
      </w:r>
      <w:r w:rsidRPr="00FD77D4">
        <w:rPr>
          <w:rFonts w:cstheme="minorHAnsi"/>
          <w:color w:val="004229"/>
          <w:sz w:val="22"/>
          <w:szCs w:val="22"/>
        </w:rPr>
        <w:t xml:space="preserve"> tell the story of biology as a living, evolving science. </w:t>
      </w:r>
      <w:r>
        <w:rPr>
          <w:rFonts w:cstheme="minorHAnsi"/>
          <w:color w:val="004229"/>
          <w:sz w:val="22"/>
          <w:szCs w:val="22"/>
        </w:rPr>
        <w:t>In addition to the biology, we will explore the process and history of</w:t>
      </w:r>
      <w:r w:rsidRPr="00FD77D4">
        <w:rPr>
          <w:rFonts w:cstheme="minorHAnsi"/>
          <w:color w:val="004229"/>
          <w:sz w:val="22"/>
          <w:szCs w:val="22"/>
        </w:rPr>
        <w:t xml:space="preserve"> biological thought, examine the experiments and scientists that </w:t>
      </w:r>
      <w:r>
        <w:rPr>
          <w:rFonts w:cstheme="minorHAnsi"/>
          <w:color w:val="004229"/>
          <w:sz w:val="22"/>
          <w:szCs w:val="22"/>
        </w:rPr>
        <w:t>changed</w:t>
      </w:r>
      <w:r w:rsidRPr="00FD77D4">
        <w:rPr>
          <w:rFonts w:cstheme="minorHAnsi"/>
          <w:color w:val="004229"/>
          <w:sz w:val="22"/>
          <w:szCs w:val="22"/>
        </w:rPr>
        <w:t xml:space="preserve"> the field, and explore how today’s research builds on these foundational discoveries.</w:t>
      </w:r>
      <w:r>
        <w:rPr>
          <w:rFonts w:cstheme="minorHAnsi"/>
          <w:color w:val="004229"/>
          <w:sz w:val="22"/>
          <w:szCs w:val="22"/>
        </w:rPr>
        <w:t xml:space="preserve"> </w:t>
      </w:r>
      <w:r w:rsidRPr="00FD77D4">
        <w:rPr>
          <w:rFonts w:cstheme="minorHAnsi"/>
          <w:color w:val="004229"/>
          <w:sz w:val="22"/>
          <w:szCs w:val="22"/>
        </w:rPr>
        <w:t xml:space="preserve">The goal is for students to come away </w:t>
      </w:r>
      <w:r>
        <w:rPr>
          <w:rFonts w:cstheme="minorHAnsi"/>
          <w:color w:val="004229"/>
          <w:sz w:val="22"/>
          <w:szCs w:val="22"/>
        </w:rPr>
        <w:t>both with a strong understanding</w:t>
      </w:r>
      <w:r w:rsidRPr="00FD77D4">
        <w:rPr>
          <w:rFonts w:cstheme="minorHAnsi"/>
          <w:color w:val="004229"/>
          <w:sz w:val="22"/>
          <w:szCs w:val="22"/>
        </w:rPr>
        <w:t xml:space="preserve"> of biological principles, </w:t>
      </w:r>
      <w:r>
        <w:rPr>
          <w:rFonts w:cstheme="minorHAnsi"/>
          <w:color w:val="004229"/>
          <w:sz w:val="22"/>
          <w:szCs w:val="22"/>
        </w:rPr>
        <w:t>and with an</w:t>
      </w:r>
      <w:r w:rsidRPr="00FD77D4">
        <w:rPr>
          <w:rFonts w:cstheme="minorHAnsi"/>
          <w:color w:val="004229"/>
          <w:sz w:val="22"/>
          <w:szCs w:val="22"/>
        </w:rPr>
        <w:t xml:space="preserve"> appreciation for how ideas have developed over time and continue to shape the</w:t>
      </w:r>
      <w:r>
        <w:rPr>
          <w:rFonts w:cstheme="minorHAnsi"/>
          <w:color w:val="004229"/>
          <w:sz w:val="22"/>
          <w:szCs w:val="22"/>
        </w:rPr>
        <w:t xml:space="preserve"> world of science today</w:t>
      </w:r>
      <w:r w:rsidRPr="00FD77D4">
        <w:rPr>
          <w:rFonts w:cstheme="minorHAnsi"/>
          <w:color w:val="004229"/>
          <w:sz w:val="22"/>
          <w:szCs w:val="22"/>
        </w:rPr>
        <w:t>.</w:t>
      </w:r>
    </w:p>
    <w:p w14:paraId="6AA7410C" w14:textId="77777777" w:rsidR="000D3969" w:rsidRPr="002D4CF0" w:rsidRDefault="000D3969" w:rsidP="000D3969">
      <w:pPr>
        <w:bidi/>
        <w:spacing w:line="276" w:lineRule="auto"/>
        <w:rPr>
          <w:rFonts w:cstheme="minorHAnsi"/>
          <w:b/>
          <w:bCs/>
          <w:color w:val="004229"/>
          <w:sz w:val="22"/>
          <w:szCs w:val="22"/>
          <w:rtl/>
        </w:rPr>
      </w:pPr>
    </w:p>
    <w:p w14:paraId="2284DA95" w14:textId="10764510" w:rsidR="004332A3" w:rsidRPr="002D4CF0" w:rsidRDefault="00ED4BED" w:rsidP="0025546E">
      <w:pPr>
        <w:spacing w:line="276" w:lineRule="auto"/>
        <w:rPr>
          <w:rFonts w:cstheme="minorHAnsi"/>
          <w:b/>
          <w:bCs/>
          <w:color w:val="004229"/>
          <w:sz w:val="22"/>
          <w:szCs w:val="22"/>
          <w:rtl/>
        </w:rPr>
      </w:pPr>
      <w:r w:rsidRPr="002D4CF0">
        <w:rPr>
          <w:rFonts w:cstheme="minorHAnsi"/>
          <w:b/>
          <w:bCs/>
          <w:color w:val="004229"/>
          <w:sz w:val="22"/>
          <w:szCs w:val="22"/>
          <w:lang w:val="en"/>
        </w:rPr>
        <w:t>Learning objectives</w:t>
      </w:r>
      <w:r w:rsidR="00A82477" w:rsidRPr="002D4CF0">
        <w:rPr>
          <w:rFonts w:cstheme="minorHAnsi"/>
          <w:sz w:val="22"/>
          <w:szCs w:val="22"/>
          <w:lang w:val="en"/>
        </w:rPr>
        <w:t xml:space="preserve"> </w:t>
      </w:r>
    </w:p>
    <w:p w14:paraId="3ED8BC74" w14:textId="1157E19C" w:rsidR="00FD77D4" w:rsidRPr="00FD77D4" w:rsidRDefault="00FD77D4" w:rsidP="00FD77D4">
      <w:pPr>
        <w:rPr>
          <w:rFonts w:cstheme="minorHAnsi"/>
          <w:color w:val="004229"/>
          <w:sz w:val="22"/>
          <w:szCs w:val="22"/>
        </w:rPr>
      </w:pPr>
      <w:r w:rsidRPr="00FD77D4">
        <w:rPr>
          <w:rFonts w:cstheme="minorHAnsi"/>
          <w:color w:val="004229"/>
          <w:sz w:val="22"/>
          <w:szCs w:val="22"/>
        </w:rPr>
        <w:t>By the end of this course, students will have a strong grasp of fundamental biological principles, including topics such as cell structure, genetics, physiology,</w:t>
      </w:r>
      <w:r>
        <w:rPr>
          <w:rFonts w:cstheme="minorHAnsi"/>
          <w:color w:val="004229"/>
          <w:sz w:val="22"/>
          <w:szCs w:val="22"/>
        </w:rPr>
        <w:t xml:space="preserve"> development</w:t>
      </w:r>
      <w:r w:rsidRPr="00FD77D4">
        <w:rPr>
          <w:rFonts w:cstheme="minorHAnsi"/>
          <w:color w:val="004229"/>
          <w:sz w:val="22"/>
          <w:szCs w:val="22"/>
        </w:rPr>
        <w:t xml:space="preserve">, and ecology. Emphasis will be placed on real-world applications of biology, including topics such as nutrition, cancer therapies, gene editing technologies, and </w:t>
      </w:r>
      <w:r>
        <w:rPr>
          <w:rFonts w:cstheme="minorHAnsi"/>
          <w:color w:val="004229"/>
          <w:sz w:val="22"/>
          <w:szCs w:val="22"/>
        </w:rPr>
        <w:t>viruses</w:t>
      </w:r>
      <w:r w:rsidRPr="00FD77D4">
        <w:rPr>
          <w:rFonts w:cstheme="minorHAnsi"/>
          <w:color w:val="004229"/>
          <w:sz w:val="22"/>
          <w:szCs w:val="22"/>
        </w:rPr>
        <w:t xml:space="preserve">, helping students </w:t>
      </w:r>
      <w:r>
        <w:rPr>
          <w:rFonts w:cstheme="minorHAnsi"/>
          <w:color w:val="004229"/>
          <w:sz w:val="22"/>
          <w:szCs w:val="22"/>
        </w:rPr>
        <w:t>understand</w:t>
      </w:r>
      <w:r w:rsidRPr="00FD77D4">
        <w:rPr>
          <w:rFonts w:cstheme="minorHAnsi"/>
          <w:color w:val="004229"/>
          <w:sz w:val="22"/>
          <w:szCs w:val="22"/>
        </w:rPr>
        <w:t xml:space="preserve"> the relevance of what they’re learning </w:t>
      </w:r>
      <w:r>
        <w:rPr>
          <w:rFonts w:cstheme="minorHAnsi"/>
          <w:color w:val="004229"/>
          <w:sz w:val="22"/>
          <w:szCs w:val="22"/>
        </w:rPr>
        <w:t xml:space="preserve">to </w:t>
      </w:r>
      <w:r>
        <w:rPr>
          <w:rFonts w:cstheme="minorHAnsi"/>
          <w:color w:val="004229"/>
          <w:sz w:val="22"/>
          <w:szCs w:val="22"/>
        </w:rPr>
        <w:lastRenderedPageBreak/>
        <w:t>the real world</w:t>
      </w:r>
      <w:r w:rsidRPr="00FD77D4">
        <w:rPr>
          <w:rFonts w:cstheme="minorHAnsi"/>
          <w:color w:val="004229"/>
          <w:sz w:val="22"/>
          <w:szCs w:val="22"/>
        </w:rPr>
        <w:t>.</w:t>
      </w:r>
      <w:r>
        <w:rPr>
          <w:rFonts w:cstheme="minorHAnsi"/>
          <w:color w:val="004229"/>
          <w:sz w:val="22"/>
          <w:szCs w:val="22"/>
        </w:rPr>
        <w:t xml:space="preserve"> S</w:t>
      </w:r>
      <w:r w:rsidRPr="00FD77D4">
        <w:rPr>
          <w:rFonts w:cstheme="minorHAnsi"/>
          <w:color w:val="004229"/>
          <w:sz w:val="22"/>
          <w:szCs w:val="22"/>
        </w:rPr>
        <w:t>tudents will build the skills to read and make sense of scientific papers</w:t>
      </w:r>
      <w:r>
        <w:rPr>
          <w:rFonts w:cstheme="minorHAnsi"/>
          <w:color w:val="004229"/>
          <w:sz w:val="22"/>
          <w:szCs w:val="22"/>
        </w:rPr>
        <w:t xml:space="preserve">, to  </w:t>
      </w:r>
      <w:r w:rsidRPr="00FD77D4">
        <w:rPr>
          <w:rFonts w:cstheme="minorHAnsi"/>
          <w:color w:val="004229"/>
          <w:sz w:val="22"/>
          <w:szCs w:val="22"/>
        </w:rPr>
        <w:t xml:space="preserve">understand how research is structured, how data is presented, and how conclusions are drawn. </w:t>
      </w:r>
      <w:r>
        <w:rPr>
          <w:rFonts w:cstheme="minorHAnsi"/>
          <w:color w:val="004229"/>
          <w:sz w:val="22"/>
          <w:szCs w:val="22"/>
        </w:rPr>
        <w:t>By e</w:t>
      </w:r>
      <w:r w:rsidRPr="00FD77D4">
        <w:rPr>
          <w:rFonts w:cstheme="minorHAnsi"/>
          <w:color w:val="004229"/>
          <w:sz w:val="22"/>
          <w:szCs w:val="22"/>
        </w:rPr>
        <w:t>xplor</w:t>
      </w:r>
      <w:r>
        <w:rPr>
          <w:rFonts w:cstheme="minorHAnsi"/>
          <w:color w:val="004229"/>
          <w:sz w:val="22"/>
          <w:szCs w:val="22"/>
        </w:rPr>
        <w:t>ing</w:t>
      </w:r>
      <w:r w:rsidRPr="00FD77D4">
        <w:rPr>
          <w:rFonts w:cstheme="minorHAnsi"/>
          <w:color w:val="004229"/>
          <w:sz w:val="22"/>
          <w:szCs w:val="22"/>
        </w:rPr>
        <w:t xml:space="preserve"> the history of biolog</w:t>
      </w:r>
      <w:r>
        <w:rPr>
          <w:rFonts w:cstheme="minorHAnsi"/>
          <w:color w:val="004229"/>
          <w:sz w:val="22"/>
          <w:szCs w:val="22"/>
        </w:rPr>
        <w:t>ical ideas, we will learn about</w:t>
      </w:r>
      <w:r w:rsidRPr="00FD77D4">
        <w:rPr>
          <w:rFonts w:cstheme="minorHAnsi"/>
          <w:color w:val="004229"/>
          <w:sz w:val="22"/>
          <w:szCs w:val="22"/>
        </w:rPr>
        <w:t xml:space="preserve"> of the problems </w:t>
      </w:r>
      <w:r>
        <w:rPr>
          <w:rFonts w:cstheme="minorHAnsi"/>
          <w:color w:val="004229"/>
          <w:sz w:val="22"/>
          <w:szCs w:val="22"/>
        </w:rPr>
        <w:t>t</w:t>
      </w:r>
      <w:r w:rsidRPr="00FD77D4">
        <w:rPr>
          <w:rFonts w:cstheme="minorHAnsi"/>
          <w:color w:val="004229"/>
          <w:sz w:val="22"/>
          <w:szCs w:val="22"/>
        </w:rPr>
        <w:t>hat existed in science a</w:t>
      </w:r>
      <w:r>
        <w:rPr>
          <w:rFonts w:cstheme="minorHAnsi"/>
          <w:color w:val="004229"/>
          <w:sz w:val="22"/>
          <w:szCs w:val="22"/>
        </w:rPr>
        <w:t>nd the problems</w:t>
      </w:r>
      <w:r w:rsidRPr="00FD77D4">
        <w:rPr>
          <w:rFonts w:cstheme="minorHAnsi"/>
          <w:color w:val="004229"/>
          <w:sz w:val="22"/>
          <w:szCs w:val="22"/>
        </w:rPr>
        <w:t xml:space="preserve"> </w:t>
      </w:r>
      <w:r>
        <w:rPr>
          <w:rFonts w:cstheme="minorHAnsi"/>
          <w:color w:val="004229"/>
          <w:sz w:val="22"/>
          <w:szCs w:val="22"/>
        </w:rPr>
        <w:t>that</w:t>
      </w:r>
      <w:r w:rsidRPr="00FD77D4">
        <w:rPr>
          <w:rFonts w:cstheme="minorHAnsi"/>
          <w:color w:val="004229"/>
          <w:sz w:val="22"/>
          <w:szCs w:val="22"/>
        </w:rPr>
        <w:t xml:space="preserve"> still exist today. </w:t>
      </w:r>
    </w:p>
    <w:p w14:paraId="0A530E78" w14:textId="77777777" w:rsidR="00570C37" w:rsidRPr="002D4CF0" w:rsidRDefault="00570C37" w:rsidP="00570C37">
      <w:pPr>
        <w:bidi/>
        <w:spacing w:line="276" w:lineRule="auto"/>
        <w:jc w:val="right"/>
        <w:rPr>
          <w:rFonts w:cstheme="minorHAnsi"/>
          <w:color w:val="004229"/>
          <w:sz w:val="22"/>
          <w:szCs w:val="22"/>
          <w:rtl/>
        </w:rPr>
      </w:pPr>
    </w:p>
    <w:p w14:paraId="3AC02383" w14:textId="2B98C362" w:rsidR="008231DD" w:rsidRPr="002D4CF0" w:rsidRDefault="00A82477" w:rsidP="00E979D9">
      <w:pPr>
        <w:spacing w:line="276" w:lineRule="auto"/>
        <w:rPr>
          <w:rFonts w:cstheme="minorHAnsi"/>
          <w:b/>
          <w:bCs/>
          <w:color w:val="004229"/>
          <w:sz w:val="22"/>
          <w:szCs w:val="22"/>
          <w:rtl/>
        </w:rPr>
      </w:pPr>
      <w:r w:rsidRPr="002D4CF0">
        <w:rPr>
          <w:rFonts w:cstheme="minorHAnsi"/>
          <w:b/>
          <w:bCs/>
          <w:color w:val="004229"/>
          <w:sz w:val="22"/>
          <w:szCs w:val="22"/>
          <w:lang w:val="en"/>
        </w:rPr>
        <w:t xml:space="preserve">Skills </w:t>
      </w:r>
    </w:p>
    <w:p w14:paraId="22CCE1F9" w14:textId="4C3ADAF8" w:rsidR="000D3969" w:rsidRPr="002D4CF0" w:rsidRDefault="00FD77D4" w:rsidP="000D3969">
      <w:pPr>
        <w:pStyle w:val="a8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rPr>
          <w:rFonts w:cstheme="minorHAnsi"/>
          <w:color w:val="003D27"/>
          <w:sz w:val="22"/>
          <w:szCs w:val="22"/>
        </w:rPr>
      </w:pPr>
      <w:r>
        <w:rPr>
          <w:rFonts w:cstheme="minorHAnsi"/>
          <w:color w:val="003D27"/>
          <w:sz w:val="22"/>
          <w:szCs w:val="22"/>
          <w:lang w:val="en"/>
        </w:rPr>
        <w:t>Students</w:t>
      </w:r>
      <w:r w:rsidR="006B3152" w:rsidRPr="002D4CF0">
        <w:rPr>
          <w:rFonts w:cstheme="minorHAnsi"/>
          <w:color w:val="003D27"/>
          <w:sz w:val="22"/>
          <w:szCs w:val="22"/>
          <w:lang w:val="en"/>
        </w:rPr>
        <w:t xml:space="preserve"> will </w:t>
      </w:r>
      <w:r w:rsidR="00570C37">
        <w:rPr>
          <w:rFonts w:cstheme="minorHAnsi"/>
          <w:color w:val="003D27"/>
          <w:sz w:val="22"/>
          <w:szCs w:val="22"/>
          <w:lang w:val="en"/>
        </w:rPr>
        <w:t>have practical sufficiency in analyzing graphs and data sets, including identifying faulty graphs, keeping in mind presentation types, axis definition, statistical significance and outliers</w:t>
      </w:r>
      <w:r>
        <w:rPr>
          <w:rFonts w:cstheme="minorHAnsi"/>
          <w:color w:val="003D27"/>
          <w:sz w:val="22"/>
          <w:szCs w:val="22"/>
          <w:lang w:val="en"/>
        </w:rPr>
        <w:t>.</w:t>
      </w:r>
    </w:p>
    <w:p w14:paraId="3636CD75" w14:textId="22648587" w:rsidR="0025546E" w:rsidRPr="00570C37" w:rsidRDefault="006B3152" w:rsidP="000D3969">
      <w:pPr>
        <w:pStyle w:val="a8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ind w:left="567" w:firstLine="0"/>
        <w:rPr>
          <w:rFonts w:cstheme="minorHAnsi"/>
          <w:color w:val="003D27"/>
          <w:sz w:val="22"/>
          <w:szCs w:val="22"/>
        </w:rPr>
      </w:pPr>
      <w:r w:rsidRPr="002D4CF0">
        <w:rPr>
          <w:rFonts w:cstheme="minorHAnsi"/>
          <w:color w:val="003D27"/>
          <w:sz w:val="22"/>
          <w:szCs w:val="22"/>
          <w:lang w:val="en"/>
        </w:rPr>
        <w:t xml:space="preserve"> </w:t>
      </w:r>
      <w:r w:rsidR="00FD77D4">
        <w:rPr>
          <w:rFonts w:cstheme="minorHAnsi"/>
          <w:color w:val="003D27"/>
          <w:sz w:val="22"/>
          <w:szCs w:val="22"/>
          <w:lang w:val="en"/>
        </w:rPr>
        <w:t>Students</w:t>
      </w:r>
      <w:r w:rsidRPr="002D4CF0">
        <w:rPr>
          <w:rFonts w:cstheme="minorHAnsi"/>
          <w:color w:val="003D27"/>
          <w:sz w:val="22"/>
          <w:szCs w:val="22"/>
          <w:lang w:val="en"/>
        </w:rPr>
        <w:t xml:space="preserve"> will evaluate </w:t>
      </w:r>
      <w:r w:rsidR="00570C37">
        <w:rPr>
          <w:rFonts w:cstheme="minorHAnsi"/>
          <w:color w:val="003D27"/>
          <w:sz w:val="22"/>
          <w:szCs w:val="22"/>
          <w:lang w:val="en"/>
        </w:rPr>
        <w:t>scientific papers and have a sufficient understanding of paper outline models and how to establish reliable vs unreliable information</w:t>
      </w:r>
      <w:r w:rsidR="00FD77D4">
        <w:rPr>
          <w:rFonts w:cstheme="minorHAnsi"/>
          <w:color w:val="003D27"/>
          <w:sz w:val="22"/>
          <w:szCs w:val="22"/>
          <w:lang w:val="en"/>
        </w:rPr>
        <w:t>.</w:t>
      </w:r>
    </w:p>
    <w:p w14:paraId="13831C16" w14:textId="608477AF" w:rsidR="00570C37" w:rsidRPr="002D4CF0" w:rsidRDefault="00FD77D4" w:rsidP="000D3969">
      <w:pPr>
        <w:pStyle w:val="a8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ind w:left="567" w:firstLine="0"/>
        <w:rPr>
          <w:rFonts w:cstheme="minorHAnsi"/>
          <w:color w:val="003D27"/>
          <w:sz w:val="22"/>
          <w:szCs w:val="22"/>
        </w:rPr>
      </w:pPr>
      <w:r>
        <w:rPr>
          <w:rFonts w:cstheme="minorHAnsi"/>
          <w:color w:val="003D27"/>
          <w:sz w:val="22"/>
          <w:szCs w:val="22"/>
          <w:lang w:val="en"/>
        </w:rPr>
        <w:t>Students</w:t>
      </w:r>
      <w:r w:rsidR="00570C37">
        <w:rPr>
          <w:rFonts w:cstheme="minorHAnsi"/>
          <w:color w:val="003D27"/>
          <w:sz w:val="22"/>
          <w:szCs w:val="22"/>
          <w:lang w:val="en"/>
        </w:rPr>
        <w:t xml:space="preserve"> will have a sufficient understanding of many essential </w:t>
      </w:r>
      <w:r>
        <w:rPr>
          <w:rFonts w:cstheme="minorHAnsi"/>
          <w:color w:val="003D27"/>
          <w:sz w:val="22"/>
          <w:szCs w:val="22"/>
          <w:lang w:val="en"/>
        </w:rPr>
        <w:t>biological principles</w:t>
      </w:r>
      <w:r w:rsidR="00570C37">
        <w:rPr>
          <w:rFonts w:cstheme="minorHAnsi"/>
          <w:color w:val="003D27"/>
          <w:sz w:val="22"/>
          <w:szCs w:val="22"/>
          <w:lang w:val="en"/>
        </w:rPr>
        <w:t xml:space="preserve"> and how those translate to modern applications</w:t>
      </w:r>
      <w:r>
        <w:rPr>
          <w:rFonts w:cstheme="minorHAnsi"/>
          <w:color w:val="003D27"/>
          <w:sz w:val="22"/>
          <w:szCs w:val="22"/>
          <w:lang w:val="en"/>
        </w:rPr>
        <w:t>.</w:t>
      </w:r>
    </w:p>
    <w:p w14:paraId="60E37EE9" w14:textId="77777777" w:rsidR="00570C37" w:rsidRDefault="00570C37" w:rsidP="00570C37">
      <w:pPr>
        <w:tabs>
          <w:tab w:val="left" w:pos="329"/>
          <w:tab w:val="left" w:pos="851"/>
        </w:tabs>
        <w:bidi/>
        <w:spacing w:line="360" w:lineRule="auto"/>
        <w:rPr>
          <w:rFonts w:cstheme="minorHAnsi"/>
          <w:color w:val="003D27"/>
          <w:sz w:val="22"/>
          <w:szCs w:val="22"/>
        </w:rPr>
      </w:pPr>
    </w:p>
    <w:p w14:paraId="3A297AD5" w14:textId="24443D9F" w:rsidR="00A82477" w:rsidRPr="002D4CF0" w:rsidRDefault="00F01562" w:rsidP="00903C6B">
      <w:pPr>
        <w:spacing w:line="276" w:lineRule="auto"/>
        <w:rPr>
          <w:rFonts w:cstheme="minorHAnsi"/>
          <w:b/>
          <w:bCs/>
          <w:color w:val="004229"/>
          <w:sz w:val="22"/>
          <w:szCs w:val="22"/>
        </w:rPr>
      </w:pPr>
      <w:r w:rsidRPr="002D4CF0">
        <w:rPr>
          <w:rFonts w:cstheme="minorHAnsi"/>
          <w:noProof/>
          <w:color w:val="004229"/>
          <w:sz w:val="22"/>
          <w:szCs w:val="22"/>
          <w:lang w:val="en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2D4CF0">
        <w:rPr>
          <w:rFonts w:cstheme="minorHAnsi"/>
          <w:b/>
          <w:bCs/>
          <w:color w:val="004229"/>
          <w:sz w:val="22"/>
          <w:szCs w:val="22"/>
          <w:lang w:val="en"/>
        </w:rPr>
        <w:t xml:space="preserve">Active learning </w:t>
      </w:r>
      <w:r w:rsidR="00CB32E8" w:rsidRPr="002D4CF0">
        <w:rPr>
          <w:rFonts w:cstheme="minorHAnsi"/>
          <w:b/>
          <w:bCs/>
          <w:color w:val="004229"/>
          <w:sz w:val="22"/>
          <w:szCs w:val="22"/>
          <w:lang w:val="en"/>
        </w:rPr>
        <w:t>–</w:t>
      </w:r>
      <w:r w:rsidRPr="002D4CF0">
        <w:rPr>
          <w:rFonts w:cstheme="minorHAnsi"/>
          <w:sz w:val="22"/>
          <w:szCs w:val="22"/>
          <w:lang w:val="en"/>
        </w:rPr>
        <w:t xml:space="preserve"> </w:t>
      </w:r>
      <w:r w:rsidR="00CD6399" w:rsidRPr="002D4CF0">
        <w:rPr>
          <w:rFonts w:cstheme="minorHAnsi"/>
          <w:b/>
          <w:bCs/>
          <w:color w:val="004229"/>
          <w:sz w:val="22"/>
          <w:szCs w:val="22"/>
          <w:lang w:val="en"/>
        </w:rPr>
        <w:t xml:space="preserve">lessons </w:t>
      </w:r>
      <w:r w:rsidR="00A82477" w:rsidRPr="002D4CF0">
        <w:rPr>
          <w:rFonts w:cstheme="minorHAnsi"/>
          <w:b/>
          <w:bCs/>
          <w:color w:val="004229"/>
          <w:sz w:val="22"/>
          <w:szCs w:val="22"/>
          <w:lang w:val="en"/>
        </w:rPr>
        <w:t>plan:</w:t>
      </w:r>
    </w:p>
    <w:p w14:paraId="4F2E8854" w14:textId="77777777" w:rsidR="000D3969" w:rsidRPr="002D4CF0" w:rsidRDefault="000D3969" w:rsidP="000D3969">
      <w:pPr>
        <w:bidi/>
        <w:spacing w:line="276" w:lineRule="auto"/>
        <w:rPr>
          <w:rFonts w:cstheme="minorHAnsi"/>
          <w:color w:val="78CDE6"/>
          <w:sz w:val="22"/>
          <w:szCs w:val="22"/>
          <w:rtl/>
        </w:rPr>
      </w:pPr>
    </w:p>
    <w:p w14:paraId="2E43C7D2" w14:textId="3A4CA52D" w:rsidR="00054190" w:rsidRPr="002D4CF0" w:rsidRDefault="000A5899" w:rsidP="00E10EDD">
      <w:pPr>
        <w:spacing w:line="276" w:lineRule="auto"/>
        <w:rPr>
          <w:rFonts w:cstheme="minorHAnsi"/>
          <w:color w:val="004229"/>
          <w:sz w:val="22"/>
          <w:szCs w:val="22"/>
        </w:rPr>
      </w:pPr>
      <w:r w:rsidRPr="002D4CF0">
        <w:rPr>
          <w:rFonts w:cstheme="minorHAnsi"/>
          <w:color w:val="004229"/>
          <w:sz w:val="22"/>
          <w:szCs w:val="22"/>
        </w:rPr>
        <w:t xml:space="preserve">Special active learning assignment: Students will be required to select a TED talk related to science topics covered in the course and present a </w:t>
      </w:r>
      <w:proofErr w:type="gramStart"/>
      <w:r w:rsidRPr="002D4CF0">
        <w:rPr>
          <w:rFonts w:cstheme="minorHAnsi"/>
          <w:color w:val="004229"/>
          <w:sz w:val="22"/>
          <w:szCs w:val="22"/>
        </w:rPr>
        <w:t>6 minute</w:t>
      </w:r>
      <w:proofErr w:type="gramEnd"/>
      <w:r w:rsidRPr="002D4CF0">
        <w:rPr>
          <w:rFonts w:cstheme="minorHAnsi"/>
          <w:color w:val="004229"/>
          <w:sz w:val="22"/>
          <w:szCs w:val="22"/>
        </w:rPr>
        <w:t xml:space="preserve"> presentation in a style of their choosing to strengthen skills related to internalization of material, presentation building and public speaking. </w:t>
      </w:r>
    </w:p>
    <w:p w14:paraId="6FC876FD" w14:textId="77777777" w:rsidR="000A5899" w:rsidRPr="002D4CF0" w:rsidRDefault="000A5899" w:rsidP="00E10EDD">
      <w:pPr>
        <w:spacing w:line="276" w:lineRule="auto"/>
        <w:rPr>
          <w:rFonts w:cstheme="minorHAnsi"/>
          <w:color w:val="004229"/>
          <w:sz w:val="22"/>
          <w:szCs w:val="22"/>
        </w:rPr>
      </w:pPr>
    </w:p>
    <w:p w14:paraId="69F9F74C" w14:textId="521B08CB" w:rsidR="000A5899" w:rsidRPr="002D4CF0" w:rsidRDefault="00570C37" w:rsidP="00E10EDD">
      <w:pPr>
        <w:spacing w:line="276" w:lineRule="auto"/>
        <w:rPr>
          <w:rFonts w:cstheme="minorHAnsi"/>
          <w:color w:val="004229"/>
          <w:sz w:val="22"/>
          <w:szCs w:val="22"/>
        </w:rPr>
      </w:pPr>
      <w:r>
        <w:rPr>
          <w:rFonts w:cstheme="minorHAnsi"/>
          <w:color w:val="004229"/>
          <w:sz w:val="22"/>
          <w:szCs w:val="22"/>
        </w:rPr>
        <w:t>General c</w:t>
      </w:r>
      <w:r w:rsidR="000A5899" w:rsidRPr="002D4CF0">
        <w:rPr>
          <w:rFonts w:cstheme="minorHAnsi"/>
          <w:color w:val="004229"/>
          <w:sz w:val="22"/>
          <w:szCs w:val="22"/>
        </w:rPr>
        <w:t>ourse lesson syllabus: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3836"/>
        <w:gridCol w:w="1881"/>
        <w:gridCol w:w="1115"/>
        <w:gridCol w:w="1270"/>
      </w:tblGrid>
      <w:tr w:rsidR="00447C17" w:rsidRPr="002D4CF0" w14:paraId="425E906D" w14:textId="552544A0" w:rsidTr="00D07E4E">
        <w:tc>
          <w:tcPr>
            <w:tcW w:w="1244" w:type="dxa"/>
            <w:shd w:val="clear" w:color="auto" w:fill="8CCBE3"/>
          </w:tcPr>
          <w:p w14:paraId="48CF0122" w14:textId="0A38CA5D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3836" w:type="dxa"/>
            <w:shd w:val="clear" w:color="auto" w:fill="8CCBE3"/>
          </w:tcPr>
          <w:p w14:paraId="486B6140" w14:textId="12F4CAC0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881" w:type="dxa"/>
            <w:shd w:val="clear" w:color="auto" w:fill="8CCBE3"/>
          </w:tcPr>
          <w:p w14:paraId="5A7E9D4E" w14:textId="4DA47A23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115" w:type="dxa"/>
            <w:shd w:val="clear" w:color="auto" w:fill="8CCBE3"/>
            <w:vAlign w:val="center"/>
          </w:tcPr>
          <w:p w14:paraId="466596FF" w14:textId="2651DCD9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270" w:type="dxa"/>
            <w:shd w:val="clear" w:color="auto" w:fill="8CCBE3"/>
          </w:tcPr>
          <w:p w14:paraId="11C69CCC" w14:textId="30E431E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447C17" w:rsidRPr="002D4CF0" w14:paraId="6AD63F97" w14:textId="0B79FC74" w:rsidTr="00D07E4E">
        <w:tc>
          <w:tcPr>
            <w:tcW w:w="1244" w:type="dxa"/>
          </w:tcPr>
          <w:p w14:paraId="40D76CA1" w14:textId="3710587D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1</w:t>
            </w:r>
            <w:r w:rsidR="001A401B" w:rsidRPr="002D4CF0">
              <w:rPr>
                <w:rFonts w:cstheme="minorHAnsi"/>
                <w:color w:val="004229"/>
                <w:sz w:val="22"/>
                <w:szCs w:val="22"/>
              </w:rPr>
              <w:t>+2+3</w:t>
            </w:r>
          </w:p>
        </w:tc>
        <w:tc>
          <w:tcPr>
            <w:tcW w:w="3836" w:type="dxa"/>
          </w:tcPr>
          <w:p w14:paraId="4843206C" w14:textId="020DCB1A" w:rsidR="001A401B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•</w:t>
            </w:r>
            <w:r w:rsidR="00D07E4E" w:rsidRPr="002D4CF0">
              <w:rPr>
                <w:rFonts w:cstheme="minorHAnsi"/>
                <w:color w:val="004229"/>
                <w:sz w:val="22"/>
                <w:szCs w:val="22"/>
              </w:rPr>
              <w:t xml:space="preserve">           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 xml:space="preserve">Cellular structure and function </w:t>
            </w:r>
          </w:p>
          <w:p w14:paraId="523FB669" w14:textId="77777777" w:rsidR="001A401B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Chemical context of life </w:t>
            </w:r>
          </w:p>
          <w:p w14:paraId="7145B88D" w14:textId="77777777" w:rsidR="001A401B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Cell membranes and organelles </w:t>
            </w:r>
          </w:p>
          <w:p w14:paraId="236F3DD2" w14:textId="1AC5F455" w:rsidR="00447C17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Unique structures to meet diverse functions</w:t>
            </w:r>
          </w:p>
        </w:tc>
        <w:tc>
          <w:tcPr>
            <w:tcW w:w="1881" w:type="dxa"/>
          </w:tcPr>
          <w:p w14:paraId="7DA37940" w14:textId="2B1BC2BF" w:rsidR="00447C17" w:rsidRPr="002D4CF0" w:rsidRDefault="00447C17" w:rsidP="00D07E4E">
            <w:pPr>
              <w:spacing w:line="276" w:lineRule="auto"/>
              <w:rPr>
                <w:rFonts w:cstheme="minorHAnsi"/>
                <w:color w:val="003D27"/>
                <w:sz w:val="22"/>
                <w:szCs w:val="22"/>
                <w:lang w:val="en"/>
              </w:rPr>
            </w:pPr>
          </w:p>
        </w:tc>
        <w:tc>
          <w:tcPr>
            <w:tcW w:w="1115" w:type="dxa"/>
          </w:tcPr>
          <w:p w14:paraId="036F95E6" w14:textId="04A8930D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1D6A669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</w:tr>
      <w:tr w:rsidR="00447C17" w:rsidRPr="002D4CF0" w14:paraId="68B6D5F1" w14:textId="02BAF3CC" w:rsidTr="00D07E4E">
        <w:tc>
          <w:tcPr>
            <w:tcW w:w="1244" w:type="dxa"/>
          </w:tcPr>
          <w:p w14:paraId="3852760C" w14:textId="7FFED081" w:rsidR="00447C17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4+5+6</w:t>
            </w:r>
          </w:p>
        </w:tc>
        <w:tc>
          <w:tcPr>
            <w:tcW w:w="3836" w:type="dxa"/>
          </w:tcPr>
          <w:p w14:paraId="600702FD" w14:textId="24A6B553" w:rsidR="001A401B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 xml:space="preserve">• </w:t>
            </w:r>
            <w:r w:rsidR="00D07E4E" w:rsidRPr="002D4CF0">
              <w:rPr>
                <w:rFonts w:cstheme="minorHAnsi"/>
                <w:color w:val="004229"/>
                <w:sz w:val="22"/>
                <w:szCs w:val="22"/>
              </w:rPr>
              <w:t xml:space="preserve">          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 xml:space="preserve">Organic Macromolecules- cross section of science and nutrition </w:t>
            </w:r>
          </w:p>
          <w:p w14:paraId="080A91CC" w14:textId="77777777" w:rsidR="001A401B" w:rsidRPr="004A3D2F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lang w:val="pt-PT"/>
              </w:rPr>
            </w:pPr>
            <w:r w:rsidRPr="004A3D2F">
              <w:rPr>
                <w:rFonts w:cstheme="minorHAnsi"/>
                <w:color w:val="004229"/>
                <w:sz w:val="22"/>
                <w:szCs w:val="22"/>
                <w:lang w:val="pt-PT"/>
              </w:rPr>
              <w:t>o</w:t>
            </w:r>
            <w:r w:rsidRPr="004A3D2F">
              <w:rPr>
                <w:rFonts w:cstheme="minorHAnsi"/>
                <w:color w:val="004229"/>
                <w:sz w:val="22"/>
                <w:szCs w:val="22"/>
                <w:lang w:val="pt-PT"/>
              </w:rPr>
              <w:tab/>
              <w:t>Carbohydrates</w:t>
            </w:r>
          </w:p>
          <w:p w14:paraId="1887EDDE" w14:textId="77777777" w:rsidR="001A401B" w:rsidRPr="004A3D2F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lang w:val="pt-PT"/>
              </w:rPr>
            </w:pPr>
            <w:r w:rsidRPr="004A3D2F">
              <w:rPr>
                <w:rFonts w:cstheme="minorHAnsi"/>
                <w:color w:val="004229"/>
                <w:sz w:val="22"/>
                <w:szCs w:val="22"/>
                <w:lang w:val="pt-PT"/>
              </w:rPr>
              <w:t>o</w:t>
            </w:r>
            <w:r w:rsidRPr="004A3D2F">
              <w:rPr>
                <w:rFonts w:cstheme="minorHAnsi"/>
                <w:color w:val="004229"/>
                <w:sz w:val="22"/>
                <w:szCs w:val="22"/>
                <w:lang w:val="pt-PT"/>
              </w:rPr>
              <w:tab/>
              <w:t xml:space="preserve">Lipids </w:t>
            </w:r>
          </w:p>
          <w:p w14:paraId="31BD1E50" w14:textId="77777777" w:rsidR="001A401B" w:rsidRPr="004A3D2F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lang w:val="pt-PT"/>
              </w:rPr>
            </w:pPr>
            <w:r w:rsidRPr="004A3D2F">
              <w:rPr>
                <w:rFonts w:cstheme="minorHAnsi"/>
                <w:color w:val="004229"/>
                <w:sz w:val="22"/>
                <w:szCs w:val="22"/>
                <w:lang w:val="pt-PT"/>
              </w:rPr>
              <w:t>o</w:t>
            </w:r>
            <w:r w:rsidRPr="004A3D2F">
              <w:rPr>
                <w:rFonts w:cstheme="minorHAnsi"/>
                <w:color w:val="004229"/>
                <w:sz w:val="22"/>
                <w:szCs w:val="22"/>
                <w:lang w:val="pt-PT"/>
              </w:rPr>
              <w:tab/>
              <w:t xml:space="preserve">Nucleic acids </w:t>
            </w:r>
          </w:p>
          <w:p w14:paraId="4E877D4E" w14:textId="3F40B389" w:rsidR="00447C17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Proteins</w:t>
            </w:r>
          </w:p>
        </w:tc>
        <w:tc>
          <w:tcPr>
            <w:tcW w:w="1881" w:type="dxa"/>
          </w:tcPr>
          <w:p w14:paraId="3EDEF619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115" w:type="dxa"/>
          </w:tcPr>
          <w:p w14:paraId="0A93F1FB" w14:textId="521E1B6F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14:paraId="592790EE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rtl/>
              </w:rPr>
            </w:pPr>
          </w:p>
        </w:tc>
      </w:tr>
      <w:tr w:rsidR="00447C17" w:rsidRPr="002D4CF0" w14:paraId="5C6F216B" w14:textId="5DEFE0AA" w:rsidTr="00D07E4E">
        <w:tc>
          <w:tcPr>
            <w:tcW w:w="1244" w:type="dxa"/>
          </w:tcPr>
          <w:p w14:paraId="21D74A02" w14:textId="5DDD75C4" w:rsidR="00447C17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7+8</w:t>
            </w:r>
          </w:p>
        </w:tc>
        <w:tc>
          <w:tcPr>
            <w:tcW w:w="3836" w:type="dxa"/>
          </w:tcPr>
          <w:p w14:paraId="7F5F0949" w14:textId="77777777" w:rsidR="001A401B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•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Cell metabolism </w:t>
            </w:r>
          </w:p>
          <w:p w14:paraId="7BF42157" w14:textId="77777777" w:rsidR="001A401B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Respiration </w:t>
            </w:r>
          </w:p>
          <w:p w14:paraId="5FAFEF21" w14:textId="77777777" w:rsidR="001A401B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Fermentation </w:t>
            </w:r>
          </w:p>
          <w:p w14:paraId="5B3EF7EE" w14:textId="7B75ADCF" w:rsidR="00447C17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Photosynthesis</w:t>
            </w:r>
          </w:p>
        </w:tc>
        <w:tc>
          <w:tcPr>
            <w:tcW w:w="1881" w:type="dxa"/>
          </w:tcPr>
          <w:p w14:paraId="19BA5110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115" w:type="dxa"/>
          </w:tcPr>
          <w:p w14:paraId="1BC47FFF" w14:textId="680F56A0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568AC14F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</w:tr>
      <w:tr w:rsidR="00447C17" w:rsidRPr="002D4CF0" w14:paraId="472D7275" w14:textId="2426CE97" w:rsidTr="00D07E4E">
        <w:tc>
          <w:tcPr>
            <w:tcW w:w="1244" w:type="dxa"/>
          </w:tcPr>
          <w:p w14:paraId="3F111818" w14:textId="7843E8DA" w:rsidR="00447C17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9</w:t>
            </w:r>
          </w:p>
        </w:tc>
        <w:tc>
          <w:tcPr>
            <w:tcW w:w="3836" w:type="dxa"/>
          </w:tcPr>
          <w:p w14:paraId="13CFA319" w14:textId="77777777" w:rsidR="001A401B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•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Viruses </w:t>
            </w:r>
          </w:p>
          <w:p w14:paraId="1FB0AC1C" w14:textId="77777777" w:rsidR="001A401B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What are viruses?</w:t>
            </w:r>
          </w:p>
          <w:p w14:paraId="57C76039" w14:textId="77777777" w:rsidR="001A401B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lastRenderedPageBreak/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Are viruses alive? </w:t>
            </w:r>
          </w:p>
          <w:p w14:paraId="0DD616A1" w14:textId="16C35170" w:rsidR="00447C17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History and diversity</w:t>
            </w:r>
          </w:p>
        </w:tc>
        <w:tc>
          <w:tcPr>
            <w:tcW w:w="1881" w:type="dxa"/>
          </w:tcPr>
          <w:p w14:paraId="692EE405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115" w:type="dxa"/>
          </w:tcPr>
          <w:p w14:paraId="46EE833C" w14:textId="2F7B2825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FD036FE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</w:tr>
      <w:tr w:rsidR="00447C17" w:rsidRPr="002D4CF0" w14:paraId="575F9EF1" w14:textId="71DA9AB1" w:rsidTr="00D07E4E">
        <w:tc>
          <w:tcPr>
            <w:tcW w:w="1244" w:type="dxa"/>
          </w:tcPr>
          <w:p w14:paraId="7C43CAE7" w14:textId="0B2EEB7B" w:rsidR="00447C17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3836" w:type="dxa"/>
          </w:tcPr>
          <w:p w14:paraId="42D4B0EF" w14:textId="77777777" w:rsidR="001A401B" w:rsidRPr="004A3D2F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lang w:val="pt-PT"/>
              </w:rPr>
            </w:pPr>
            <w:r w:rsidRPr="004A3D2F">
              <w:rPr>
                <w:rFonts w:cstheme="minorHAnsi"/>
                <w:color w:val="004229"/>
                <w:sz w:val="22"/>
                <w:szCs w:val="22"/>
                <w:lang w:val="pt-PT"/>
              </w:rPr>
              <w:t>•</w:t>
            </w:r>
            <w:r w:rsidRPr="004A3D2F">
              <w:rPr>
                <w:rFonts w:cstheme="minorHAnsi"/>
                <w:color w:val="004229"/>
                <w:sz w:val="22"/>
                <w:szCs w:val="22"/>
                <w:lang w:val="pt-PT"/>
              </w:rPr>
              <w:tab/>
              <w:t xml:space="preserve">SARS-CoV2 Corona virus </w:t>
            </w:r>
          </w:p>
          <w:p w14:paraId="74949EDB" w14:textId="77777777" w:rsidR="001A401B" w:rsidRPr="004A3D2F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  <w:lang w:val="pt-PT"/>
              </w:rPr>
            </w:pPr>
            <w:r w:rsidRPr="004A3D2F">
              <w:rPr>
                <w:rFonts w:cstheme="minorHAnsi"/>
                <w:color w:val="004229"/>
                <w:sz w:val="22"/>
                <w:szCs w:val="22"/>
                <w:lang w:val="pt-PT"/>
              </w:rPr>
              <w:t>o</w:t>
            </w:r>
            <w:r w:rsidRPr="004A3D2F">
              <w:rPr>
                <w:rFonts w:cstheme="minorHAnsi"/>
                <w:color w:val="004229"/>
                <w:sz w:val="22"/>
                <w:szCs w:val="22"/>
                <w:lang w:val="pt-PT"/>
              </w:rPr>
              <w:tab/>
              <w:t xml:space="preserve">History </w:t>
            </w:r>
          </w:p>
          <w:p w14:paraId="049F3631" w14:textId="77777777" w:rsidR="001A401B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Uniqueness </w:t>
            </w:r>
          </w:p>
          <w:p w14:paraId="4FCC0C42" w14:textId="6AEEA860" w:rsidR="00447C17" w:rsidRPr="002D4CF0" w:rsidRDefault="001A401B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Mechanism</w:t>
            </w:r>
          </w:p>
        </w:tc>
        <w:tc>
          <w:tcPr>
            <w:tcW w:w="1881" w:type="dxa"/>
          </w:tcPr>
          <w:p w14:paraId="61FF220E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115" w:type="dxa"/>
          </w:tcPr>
          <w:p w14:paraId="13CA6A60" w14:textId="22BFDC20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A6D7235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</w:tr>
      <w:tr w:rsidR="00447C17" w:rsidRPr="002D4CF0" w14:paraId="233E7741" w14:textId="03C3497A" w:rsidTr="00D07E4E">
        <w:tc>
          <w:tcPr>
            <w:tcW w:w="1244" w:type="dxa"/>
          </w:tcPr>
          <w:p w14:paraId="736114A3" w14:textId="4A25EBE4" w:rsidR="00447C17" w:rsidRPr="002D4CF0" w:rsidRDefault="00D07E4E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3836" w:type="dxa"/>
          </w:tcPr>
          <w:p w14:paraId="7FB0C661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•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DNA and inheritance </w:t>
            </w:r>
          </w:p>
          <w:p w14:paraId="3BB78514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Cell cycle </w:t>
            </w:r>
          </w:p>
          <w:p w14:paraId="0A792444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Heredity </w:t>
            </w:r>
          </w:p>
          <w:p w14:paraId="6470E991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Can memories be inherited? </w:t>
            </w:r>
          </w:p>
          <w:p w14:paraId="5ABD479A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Genomics and sequencing </w:t>
            </w:r>
          </w:p>
          <w:p w14:paraId="6E61A6A0" w14:textId="2A70B650" w:rsidR="00447C17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Genetic diseases and their treatments</w:t>
            </w:r>
          </w:p>
        </w:tc>
        <w:tc>
          <w:tcPr>
            <w:tcW w:w="1881" w:type="dxa"/>
          </w:tcPr>
          <w:p w14:paraId="33423A3E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115" w:type="dxa"/>
          </w:tcPr>
          <w:p w14:paraId="0EC12894" w14:textId="356C7272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5E68836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</w:tr>
      <w:tr w:rsidR="00447C17" w:rsidRPr="002D4CF0" w14:paraId="1A361D3C" w14:textId="280476FB" w:rsidTr="00D07E4E">
        <w:tc>
          <w:tcPr>
            <w:tcW w:w="1244" w:type="dxa"/>
          </w:tcPr>
          <w:p w14:paraId="22D3BD50" w14:textId="3BDCE30C" w:rsidR="00447C17" w:rsidRPr="002D4CF0" w:rsidRDefault="00D07E4E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3836" w:type="dxa"/>
          </w:tcPr>
          <w:p w14:paraId="294A82DB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•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CRISPR genome editing </w:t>
            </w:r>
          </w:p>
          <w:p w14:paraId="2A8AD7D6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History </w:t>
            </w:r>
          </w:p>
          <w:p w14:paraId="2B870323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What is it</w:t>
            </w:r>
          </w:p>
          <w:p w14:paraId="759019BF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Scientific application </w:t>
            </w:r>
          </w:p>
          <w:p w14:paraId="30127DBB" w14:textId="3438B1E5" w:rsidR="00447C17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Therapeutic applications</w:t>
            </w:r>
          </w:p>
        </w:tc>
        <w:tc>
          <w:tcPr>
            <w:tcW w:w="1881" w:type="dxa"/>
          </w:tcPr>
          <w:p w14:paraId="506E3657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115" w:type="dxa"/>
          </w:tcPr>
          <w:p w14:paraId="2F27856B" w14:textId="1C6F4972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4E553C4C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</w:tr>
      <w:tr w:rsidR="00447C17" w:rsidRPr="002D4CF0" w14:paraId="431D50DC" w14:textId="36F70388" w:rsidTr="00D07E4E">
        <w:tc>
          <w:tcPr>
            <w:tcW w:w="1244" w:type="dxa"/>
          </w:tcPr>
          <w:p w14:paraId="04471FA3" w14:textId="490E1D3C" w:rsidR="00447C17" w:rsidRPr="002D4CF0" w:rsidRDefault="00D07E4E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13+14</w:t>
            </w:r>
          </w:p>
        </w:tc>
        <w:tc>
          <w:tcPr>
            <w:tcW w:w="3836" w:type="dxa"/>
          </w:tcPr>
          <w:p w14:paraId="6AAC35F7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•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Cancer </w:t>
            </w:r>
          </w:p>
          <w:p w14:paraId="6B9F235D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What is cancer?</w:t>
            </w:r>
          </w:p>
          <w:p w14:paraId="531C906F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Why haven’t we cured it?</w:t>
            </w:r>
          </w:p>
          <w:p w14:paraId="09DDD0AA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 xml:space="preserve">History of cancer therapies- chemo and immune therapies </w:t>
            </w:r>
          </w:p>
          <w:p w14:paraId="379561BE" w14:textId="7F38E8AF" w:rsidR="00447C17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Novel cancer therapeutics</w:t>
            </w:r>
          </w:p>
        </w:tc>
        <w:tc>
          <w:tcPr>
            <w:tcW w:w="1881" w:type="dxa"/>
          </w:tcPr>
          <w:p w14:paraId="78D39255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115" w:type="dxa"/>
          </w:tcPr>
          <w:p w14:paraId="67A1BEB0" w14:textId="74615F92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3D4F3CAB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</w:tr>
      <w:tr w:rsidR="00447C17" w:rsidRPr="002D4CF0" w14:paraId="6C08031B" w14:textId="23D731CE" w:rsidTr="00D07E4E">
        <w:tc>
          <w:tcPr>
            <w:tcW w:w="1244" w:type="dxa"/>
          </w:tcPr>
          <w:p w14:paraId="3C82AF3D" w14:textId="3161A5B6" w:rsidR="00447C17" w:rsidRPr="002D4CF0" w:rsidRDefault="00D07E4E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15</w:t>
            </w:r>
          </w:p>
        </w:tc>
        <w:tc>
          <w:tcPr>
            <w:tcW w:w="3836" w:type="dxa"/>
          </w:tcPr>
          <w:p w14:paraId="33C38685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•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Ecology</w:t>
            </w:r>
          </w:p>
          <w:p w14:paraId="6F0C7747" w14:textId="77777777" w:rsidR="00D07E4E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What is global warming?</w:t>
            </w:r>
          </w:p>
          <w:p w14:paraId="7C8991F8" w14:textId="4C48CC43" w:rsidR="00447C17" w:rsidRPr="002D4CF0" w:rsidRDefault="00D07E4E" w:rsidP="00D07E4E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  <w:r w:rsidRPr="002D4CF0">
              <w:rPr>
                <w:rFonts w:cstheme="minorHAnsi"/>
                <w:color w:val="004229"/>
                <w:sz w:val="22"/>
                <w:szCs w:val="22"/>
              </w:rPr>
              <w:t>o</w:t>
            </w:r>
            <w:r w:rsidRPr="002D4CF0">
              <w:rPr>
                <w:rFonts w:cstheme="minorHAnsi"/>
                <w:color w:val="004229"/>
                <w:sz w:val="22"/>
                <w:szCs w:val="22"/>
              </w:rPr>
              <w:tab/>
              <w:t>Global processes that maintain environmental integrity</w:t>
            </w:r>
          </w:p>
        </w:tc>
        <w:tc>
          <w:tcPr>
            <w:tcW w:w="1881" w:type="dxa"/>
          </w:tcPr>
          <w:p w14:paraId="44B1DCFE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115" w:type="dxa"/>
          </w:tcPr>
          <w:p w14:paraId="7677C686" w14:textId="569C56FA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19E82D5" w14:textId="77777777" w:rsidR="00447C17" w:rsidRPr="002D4CF0" w:rsidRDefault="00447C17" w:rsidP="001A401B">
            <w:pPr>
              <w:spacing w:line="276" w:lineRule="auto"/>
              <w:rPr>
                <w:rFonts w:cstheme="minorHAnsi"/>
                <w:color w:val="004229"/>
                <w:sz w:val="22"/>
                <w:szCs w:val="22"/>
              </w:rPr>
            </w:pPr>
          </w:p>
        </w:tc>
      </w:tr>
    </w:tbl>
    <w:p w14:paraId="48B138BC" w14:textId="31F3395B" w:rsidR="00213BDA" w:rsidRPr="002D4CF0" w:rsidRDefault="00213BDA" w:rsidP="00213BDA">
      <w:pPr>
        <w:spacing w:line="276" w:lineRule="auto"/>
        <w:rPr>
          <w:rFonts w:cstheme="minorHAnsi"/>
          <w:color w:val="004229"/>
          <w:sz w:val="22"/>
          <w:szCs w:val="22"/>
          <w:rtl/>
        </w:rPr>
      </w:pPr>
      <w:r w:rsidRPr="002D4CF0">
        <w:rPr>
          <w:rFonts w:cstheme="minorHAnsi"/>
          <w:color w:val="004229"/>
          <w:sz w:val="22"/>
          <w:szCs w:val="22"/>
          <w:lang w:val="en"/>
        </w:rPr>
        <w:t>(In a course</w:t>
      </w:r>
      <w:r w:rsidR="005047F8" w:rsidRPr="002D4CF0">
        <w:rPr>
          <w:rFonts w:cstheme="minorHAnsi"/>
          <w:color w:val="004229"/>
          <w:sz w:val="22"/>
          <w:szCs w:val="22"/>
          <w:lang w:val="en"/>
        </w:rPr>
        <w:t xml:space="preserve"> that lasts a whole year</w:t>
      </w:r>
      <w:r w:rsidRPr="002D4CF0">
        <w:rPr>
          <w:rFonts w:cstheme="minorHAnsi"/>
          <w:color w:val="004229"/>
          <w:sz w:val="22"/>
          <w:szCs w:val="22"/>
          <w:lang w:val="en"/>
        </w:rPr>
        <w:t xml:space="preserve">, the additional sessions </w:t>
      </w:r>
      <w:r w:rsidR="005047F8" w:rsidRPr="002D4CF0">
        <w:rPr>
          <w:rFonts w:cstheme="minorHAnsi"/>
          <w:color w:val="004229"/>
          <w:sz w:val="22"/>
          <w:szCs w:val="22"/>
          <w:lang w:val="en"/>
        </w:rPr>
        <w:t>should</w:t>
      </w:r>
      <w:r w:rsidRPr="002D4CF0">
        <w:rPr>
          <w:rFonts w:cstheme="minorHAnsi"/>
          <w:color w:val="004229"/>
          <w:sz w:val="22"/>
          <w:szCs w:val="22"/>
          <w:lang w:val="en"/>
        </w:rPr>
        <w:t xml:space="preserve"> be added)</w:t>
      </w:r>
    </w:p>
    <w:p w14:paraId="7040001B" w14:textId="5D30118D" w:rsidR="00303E78" w:rsidRPr="002D4CF0" w:rsidRDefault="005965D9" w:rsidP="00213BDA">
      <w:pPr>
        <w:spacing w:line="276" w:lineRule="auto"/>
        <w:rPr>
          <w:rFonts w:cstheme="minorHAnsi"/>
          <w:color w:val="004229"/>
          <w:sz w:val="22"/>
          <w:szCs w:val="22"/>
          <w:rtl/>
        </w:rPr>
      </w:pPr>
      <w:r w:rsidRPr="002D4CF0">
        <w:rPr>
          <w:rFonts w:cstheme="minorHAnsi"/>
          <w:color w:val="004229"/>
          <w:sz w:val="22"/>
          <w:szCs w:val="22"/>
          <w:lang w:val="en"/>
        </w:rPr>
        <w:t xml:space="preserve">* </w:t>
      </w:r>
      <w:r w:rsidR="00976353" w:rsidRPr="002D4CF0">
        <w:rPr>
          <w:rFonts w:cstheme="minorHAnsi"/>
          <w:color w:val="004229"/>
          <w:sz w:val="22"/>
          <w:szCs w:val="22"/>
          <w:lang w:val="en"/>
        </w:rPr>
        <w:t>There may be changes in the syllabus depending on</w:t>
      </w:r>
      <w:r w:rsidR="005047F8" w:rsidRPr="002D4CF0">
        <w:rPr>
          <w:rFonts w:cstheme="minorHAnsi"/>
          <w:color w:val="004229"/>
          <w:sz w:val="22"/>
          <w:szCs w:val="22"/>
          <w:lang w:val="en"/>
        </w:rPr>
        <w:t xml:space="preserve"> learning</w:t>
      </w:r>
      <w:r w:rsidR="00976353" w:rsidRPr="002D4CF0">
        <w:rPr>
          <w:rFonts w:cstheme="minorHAnsi"/>
          <w:color w:val="004229"/>
          <w:sz w:val="22"/>
          <w:szCs w:val="22"/>
          <w:lang w:val="en"/>
        </w:rPr>
        <w:t xml:space="preserve"> progress and effectiveness</w:t>
      </w:r>
    </w:p>
    <w:p w14:paraId="024E9F24" w14:textId="77777777" w:rsidR="00447C17" w:rsidRPr="002D4CF0" w:rsidRDefault="00447C17" w:rsidP="00213BDA">
      <w:pPr>
        <w:spacing w:line="276" w:lineRule="auto"/>
        <w:rPr>
          <w:rFonts w:cstheme="minorHAnsi"/>
          <w:b/>
          <w:bCs/>
          <w:color w:val="004229"/>
          <w:sz w:val="22"/>
          <w:szCs w:val="22"/>
          <w:lang w:val="en"/>
        </w:rPr>
      </w:pPr>
    </w:p>
    <w:p w14:paraId="6E023D31" w14:textId="6FEC24A3" w:rsidR="00632689" w:rsidRPr="002D4CF0" w:rsidRDefault="00813596" w:rsidP="00307AC9">
      <w:pPr>
        <w:spacing w:line="276" w:lineRule="auto"/>
        <w:rPr>
          <w:rFonts w:cstheme="minorHAnsi"/>
          <w:sz w:val="22"/>
          <w:szCs w:val="22"/>
          <w:lang w:val="en"/>
        </w:rPr>
      </w:pPr>
      <w:r w:rsidRPr="002D4CF0">
        <w:rPr>
          <w:rFonts w:cstheme="minorHAnsi"/>
          <w:b/>
          <w:noProof/>
          <w:color w:val="004229"/>
          <w:sz w:val="22"/>
          <w:szCs w:val="22"/>
          <w:lang w:val="en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2D4CF0">
        <w:rPr>
          <w:rFonts w:cstheme="minorHAnsi"/>
          <w:b/>
          <w:bCs/>
          <w:color w:val="004229"/>
          <w:sz w:val="22"/>
          <w:szCs w:val="22"/>
          <w:lang w:val="en"/>
        </w:rPr>
        <w:t>Final grade</w:t>
      </w:r>
      <w:r w:rsidR="00632689" w:rsidRPr="002D4CF0">
        <w:rPr>
          <w:rFonts w:cstheme="minorHAnsi"/>
          <w:sz w:val="22"/>
          <w:szCs w:val="22"/>
          <w:lang w:val="en"/>
        </w:rPr>
        <w:tab/>
      </w:r>
    </w:p>
    <w:p w14:paraId="5F5788C5" w14:textId="7C2D5D98" w:rsidR="000A5899" w:rsidRPr="002D4CF0" w:rsidRDefault="000A5899" w:rsidP="00307AC9">
      <w:pPr>
        <w:spacing w:line="276" w:lineRule="auto"/>
        <w:rPr>
          <w:rFonts w:cstheme="minorHAnsi"/>
          <w:color w:val="3B3838" w:themeColor="background2" w:themeShade="40"/>
          <w:sz w:val="22"/>
          <w:szCs w:val="22"/>
          <w:lang w:val="en"/>
        </w:rPr>
      </w:pPr>
      <w:r w:rsidRPr="002D4CF0"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 xml:space="preserve">Formative assessment: </w:t>
      </w:r>
      <w:r w:rsidRPr="002D4CF0">
        <w:rPr>
          <w:rFonts w:cstheme="minorHAnsi"/>
          <w:color w:val="3B3838" w:themeColor="background2" w:themeShade="40"/>
          <w:sz w:val="22"/>
          <w:szCs w:val="22"/>
          <w:lang w:val="en"/>
        </w:rPr>
        <w:t xml:space="preserve">Students will participate in a Kahoot based quiz before every lecture. The material will comprise of topics covered in the pervious lecture. </w:t>
      </w:r>
    </w:p>
    <w:p w14:paraId="3925E9AE" w14:textId="7E1F43C1" w:rsidR="000A5899" w:rsidRPr="002D4CF0" w:rsidRDefault="00FD77D4" w:rsidP="00307AC9">
      <w:pPr>
        <w:spacing w:line="276" w:lineRule="auto"/>
        <w:rPr>
          <w:rFonts w:cstheme="minorHAnsi"/>
          <w:color w:val="3B3838" w:themeColor="background2" w:themeShade="40"/>
          <w:sz w:val="22"/>
          <w:szCs w:val="22"/>
          <w:lang w:val="en"/>
        </w:rPr>
      </w:pPr>
      <w:r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>Midterm</w:t>
      </w:r>
      <w:r w:rsidR="000A5899" w:rsidRPr="002D4CF0"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>:</w:t>
      </w:r>
      <w:r w:rsidR="000A5899" w:rsidRPr="002D4CF0">
        <w:rPr>
          <w:rFonts w:cstheme="minorHAnsi"/>
          <w:color w:val="3B3838" w:themeColor="background2" w:themeShade="40"/>
          <w:sz w:val="22"/>
          <w:szCs w:val="22"/>
          <w:lang w:val="en"/>
        </w:rPr>
        <w:t xml:space="preserve"> </w:t>
      </w:r>
      <w:r>
        <w:rPr>
          <w:rFonts w:cstheme="minorHAnsi"/>
          <w:color w:val="3B3838" w:themeColor="background2" w:themeShade="40"/>
          <w:sz w:val="22"/>
          <w:szCs w:val="22"/>
          <w:lang w:val="en"/>
        </w:rPr>
        <w:t>Midterm</w:t>
      </w:r>
      <w:r w:rsidR="000A5899" w:rsidRPr="002D4CF0">
        <w:rPr>
          <w:rFonts w:cstheme="minorHAnsi"/>
          <w:color w:val="3B3838" w:themeColor="background2" w:themeShade="40"/>
          <w:sz w:val="22"/>
          <w:szCs w:val="22"/>
          <w:lang w:val="en"/>
        </w:rPr>
        <w:t xml:space="preserve"> will be a halfway exam that comprises of 20% of the final grade </w:t>
      </w:r>
    </w:p>
    <w:p w14:paraId="2518C5FD" w14:textId="502778CB" w:rsidR="000A5899" w:rsidRPr="002D4CF0" w:rsidRDefault="000A5899" w:rsidP="00307AC9">
      <w:pPr>
        <w:spacing w:line="276" w:lineRule="auto"/>
        <w:rPr>
          <w:rFonts w:cstheme="minorHAnsi"/>
          <w:color w:val="3B3838" w:themeColor="background2" w:themeShade="40"/>
          <w:sz w:val="22"/>
          <w:szCs w:val="22"/>
          <w:lang w:val="en"/>
        </w:rPr>
      </w:pPr>
      <w:r w:rsidRPr="002D4CF0"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 xml:space="preserve">Final exam: </w:t>
      </w:r>
      <w:r w:rsidRPr="002D4CF0">
        <w:rPr>
          <w:rFonts w:cstheme="minorHAnsi"/>
          <w:color w:val="3B3838" w:themeColor="background2" w:themeShade="40"/>
          <w:sz w:val="22"/>
          <w:szCs w:val="22"/>
          <w:lang w:val="en"/>
        </w:rPr>
        <w:t xml:space="preserve">Final exam will comprise of 70% of the final grade </w:t>
      </w:r>
    </w:p>
    <w:p w14:paraId="1AB1FAF1" w14:textId="585A4131" w:rsidR="000A5899" w:rsidRPr="002D4CF0" w:rsidRDefault="000A5899" w:rsidP="00307AC9">
      <w:pPr>
        <w:spacing w:line="276" w:lineRule="auto"/>
        <w:rPr>
          <w:rFonts w:cstheme="minorHAnsi"/>
          <w:color w:val="3B3838" w:themeColor="background2" w:themeShade="40"/>
          <w:sz w:val="22"/>
          <w:szCs w:val="22"/>
          <w:lang w:val="en"/>
        </w:rPr>
      </w:pPr>
      <w:r w:rsidRPr="002D4CF0"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 xml:space="preserve">TED talk presentation: </w:t>
      </w:r>
      <w:r w:rsidRPr="002D4CF0">
        <w:rPr>
          <w:rFonts w:cstheme="minorHAnsi"/>
          <w:color w:val="3B3838" w:themeColor="background2" w:themeShade="40"/>
          <w:sz w:val="22"/>
          <w:szCs w:val="22"/>
          <w:lang w:val="en"/>
        </w:rPr>
        <w:t xml:space="preserve">Will comprise of </w:t>
      </w:r>
      <w:r w:rsidR="002D4CF0" w:rsidRPr="002D4CF0">
        <w:rPr>
          <w:rFonts w:cstheme="minorHAnsi"/>
          <w:color w:val="3B3838" w:themeColor="background2" w:themeShade="40"/>
          <w:sz w:val="22"/>
          <w:szCs w:val="22"/>
          <w:lang w:val="en"/>
        </w:rPr>
        <w:t xml:space="preserve">10% of the final grade </w:t>
      </w:r>
    </w:p>
    <w:p w14:paraId="73181807" w14:textId="4D4766A2" w:rsidR="00AF4870" w:rsidRPr="002D4CF0" w:rsidRDefault="002D4CF0" w:rsidP="002D4CF0">
      <w:pPr>
        <w:spacing w:line="276" w:lineRule="auto"/>
        <w:rPr>
          <w:rFonts w:cstheme="minorHAnsi"/>
          <w:color w:val="3B3838" w:themeColor="background2" w:themeShade="40"/>
          <w:sz w:val="22"/>
          <w:szCs w:val="22"/>
          <w:rtl/>
          <w:lang w:val="en"/>
        </w:rPr>
      </w:pPr>
      <w:r w:rsidRPr="002D4CF0">
        <w:rPr>
          <w:rFonts w:cstheme="minorHAnsi"/>
          <w:b/>
          <w:bCs/>
          <w:color w:val="3B3838" w:themeColor="background2" w:themeShade="40"/>
          <w:sz w:val="22"/>
          <w:szCs w:val="22"/>
          <w:lang w:val="en"/>
        </w:rPr>
        <w:t xml:space="preserve">Passing grade: </w:t>
      </w:r>
      <w:r w:rsidRPr="002D4CF0">
        <w:rPr>
          <w:rFonts w:cstheme="minorHAnsi"/>
          <w:color w:val="3B3838" w:themeColor="background2" w:themeShade="40"/>
          <w:sz w:val="22"/>
          <w:szCs w:val="22"/>
          <w:lang w:val="en"/>
        </w:rPr>
        <w:t xml:space="preserve">65 </w:t>
      </w:r>
    </w:p>
    <w:p w14:paraId="59DD748B" w14:textId="77777777" w:rsidR="00B76377" w:rsidRDefault="00B76377" w:rsidP="00AF4870">
      <w:pPr>
        <w:spacing w:line="276" w:lineRule="auto"/>
        <w:rPr>
          <w:rFonts w:cstheme="minorHAnsi"/>
          <w:b/>
          <w:bCs/>
          <w:color w:val="004229"/>
          <w:sz w:val="22"/>
          <w:szCs w:val="22"/>
          <w:lang w:val="en"/>
        </w:rPr>
      </w:pPr>
    </w:p>
    <w:p w14:paraId="0EB6CA0A" w14:textId="77777777" w:rsidR="00B76377" w:rsidRDefault="00B76377" w:rsidP="00AF4870">
      <w:pPr>
        <w:spacing w:line="276" w:lineRule="auto"/>
        <w:rPr>
          <w:rFonts w:cstheme="minorHAnsi"/>
          <w:b/>
          <w:bCs/>
          <w:color w:val="004229"/>
          <w:sz w:val="22"/>
          <w:szCs w:val="22"/>
          <w:lang w:val="en"/>
        </w:rPr>
      </w:pPr>
    </w:p>
    <w:p w14:paraId="6C6831CC" w14:textId="1FCCCBE5" w:rsidR="00AF4870" w:rsidRPr="002D4CF0" w:rsidRDefault="005A0339" w:rsidP="00AF4870">
      <w:pPr>
        <w:spacing w:line="276" w:lineRule="auto"/>
        <w:rPr>
          <w:rFonts w:cstheme="minorHAnsi"/>
          <w:b/>
          <w:bCs/>
          <w:color w:val="004229"/>
          <w:sz w:val="22"/>
          <w:szCs w:val="22"/>
          <w:rtl/>
        </w:rPr>
      </w:pPr>
      <w:r w:rsidRPr="002D4CF0">
        <w:rPr>
          <w:rFonts w:cstheme="minorHAnsi"/>
          <w:noProof/>
          <w:sz w:val="22"/>
          <w:szCs w:val="22"/>
          <w:lang w:val="en"/>
        </w:rPr>
        <w:lastRenderedPageBreak/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2D4CF0">
        <w:rPr>
          <w:rFonts w:cstheme="minorHAnsi"/>
          <w:b/>
          <w:bCs/>
          <w:color w:val="004229"/>
          <w:sz w:val="22"/>
          <w:szCs w:val="22"/>
          <w:lang w:val="en"/>
        </w:rPr>
        <w:t>Course</w:t>
      </w:r>
      <w:r w:rsidRPr="002D4CF0">
        <w:rPr>
          <w:rFonts w:cstheme="minorHAnsi"/>
          <w:sz w:val="22"/>
          <w:szCs w:val="22"/>
          <w:lang w:val="en"/>
        </w:rPr>
        <w:t xml:space="preserve"> requirements</w:t>
      </w:r>
    </w:p>
    <w:p w14:paraId="744B4C21" w14:textId="77777777" w:rsidR="00AF4870" w:rsidRPr="002D4CF0" w:rsidRDefault="00AF4870" w:rsidP="00AF4870">
      <w:pPr>
        <w:bidi/>
        <w:spacing w:line="276" w:lineRule="auto"/>
        <w:rPr>
          <w:rFonts w:cstheme="minorHAnsi"/>
          <w:sz w:val="22"/>
          <w:szCs w:val="22"/>
          <w:rtl/>
        </w:rPr>
      </w:pPr>
    </w:p>
    <w:p w14:paraId="16F0DD21" w14:textId="56018BB0" w:rsidR="000E1971" w:rsidRPr="002D4CF0" w:rsidRDefault="002D4CF0" w:rsidP="00E10EDD">
      <w:pPr>
        <w:spacing w:line="276" w:lineRule="auto"/>
        <w:rPr>
          <w:rFonts w:cstheme="minorHAnsi"/>
          <w:color w:val="003D27"/>
          <w:sz w:val="22"/>
          <w:szCs w:val="22"/>
          <w:lang w:val="en"/>
        </w:rPr>
      </w:pPr>
      <w:r w:rsidRPr="002D4CF0">
        <w:rPr>
          <w:rFonts w:cstheme="minorHAnsi"/>
          <w:color w:val="003D27"/>
          <w:sz w:val="22"/>
          <w:szCs w:val="22"/>
          <w:lang w:val="en"/>
        </w:rPr>
        <w:t xml:space="preserve">Attendance is mandatory. </w:t>
      </w:r>
    </w:p>
    <w:p w14:paraId="29652B19" w14:textId="7595DAB7" w:rsidR="002D4CF0" w:rsidRPr="002D4CF0" w:rsidRDefault="002D4CF0" w:rsidP="00E10EDD">
      <w:pPr>
        <w:spacing w:line="276" w:lineRule="auto"/>
        <w:rPr>
          <w:rFonts w:cstheme="minorHAnsi"/>
          <w:color w:val="003D27"/>
          <w:sz w:val="22"/>
          <w:szCs w:val="22"/>
          <w:lang w:val="en"/>
        </w:rPr>
      </w:pPr>
      <w:r w:rsidRPr="002D4CF0">
        <w:rPr>
          <w:rFonts w:cstheme="minorHAnsi"/>
          <w:color w:val="003D27"/>
          <w:sz w:val="22"/>
          <w:szCs w:val="22"/>
          <w:lang w:val="en"/>
        </w:rPr>
        <w:t>All students must take all quizzes and finals</w:t>
      </w:r>
    </w:p>
    <w:p w14:paraId="10CF300D" w14:textId="35EE4D81" w:rsidR="002D4CF0" w:rsidRPr="002D4CF0" w:rsidRDefault="002D4CF0" w:rsidP="00E10EDD">
      <w:pPr>
        <w:spacing w:line="276" w:lineRule="auto"/>
        <w:rPr>
          <w:rFonts w:cstheme="minorHAnsi"/>
          <w:color w:val="003D27"/>
          <w:sz w:val="22"/>
          <w:szCs w:val="22"/>
          <w:lang w:val="en"/>
        </w:rPr>
      </w:pPr>
      <w:r w:rsidRPr="002D4CF0">
        <w:rPr>
          <w:rFonts w:cstheme="minorHAnsi"/>
          <w:color w:val="003D27"/>
          <w:sz w:val="22"/>
          <w:szCs w:val="22"/>
          <w:lang w:val="en"/>
        </w:rPr>
        <w:t xml:space="preserve">All students must participate in Kahoot quizzes and TED presentations </w:t>
      </w:r>
    </w:p>
    <w:p w14:paraId="72FC9FF6" w14:textId="77777777" w:rsidR="002D4CF0" w:rsidRPr="002D4CF0" w:rsidRDefault="002D4CF0" w:rsidP="00E10EDD">
      <w:pPr>
        <w:spacing w:line="276" w:lineRule="auto"/>
        <w:rPr>
          <w:rFonts w:cstheme="minorHAnsi"/>
          <w:sz w:val="22"/>
          <w:szCs w:val="22"/>
          <w:rtl/>
        </w:rPr>
      </w:pPr>
    </w:p>
    <w:p w14:paraId="1FC31C9A" w14:textId="148760AC" w:rsidR="00E56854" w:rsidRPr="002D4CF0" w:rsidRDefault="004C2E1B" w:rsidP="00307AC9">
      <w:pPr>
        <w:spacing w:line="276" w:lineRule="auto"/>
        <w:rPr>
          <w:rFonts w:cstheme="minorHAnsi"/>
          <w:b/>
          <w:bCs/>
          <w:color w:val="004229"/>
          <w:sz w:val="22"/>
          <w:szCs w:val="22"/>
          <w:rtl/>
        </w:rPr>
      </w:pPr>
      <w:r w:rsidRPr="002D4CF0">
        <w:rPr>
          <w:rFonts w:cstheme="minorHAnsi"/>
          <w:noProof/>
          <w:sz w:val="22"/>
          <w:szCs w:val="22"/>
          <w:lang w:val="en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4CF0">
        <w:rPr>
          <w:rFonts w:cstheme="minorHAnsi"/>
          <w:b/>
          <w:bCs/>
          <w:color w:val="004229"/>
          <w:sz w:val="22"/>
          <w:szCs w:val="22"/>
          <w:lang w:val="en"/>
        </w:rPr>
        <w:t xml:space="preserve"> Prerequisites</w:t>
      </w:r>
    </w:p>
    <w:p w14:paraId="62B5A5BA" w14:textId="0266554D" w:rsidR="0088049B" w:rsidRPr="002D4CF0" w:rsidRDefault="002D4CF0" w:rsidP="002D4CF0">
      <w:pPr>
        <w:bidi/>
        <w:spacing w:line="276" w:lineRule="auto"/>
        <w:jc w:val="right"/>
        <w:rPr>
          <w:rFonts w:cstheme="minorHAnsi"/>
          <w:sz w:val="22"/>
          <w:szCs w:val="22"/>
        </w:rPr>
      </w:pPr>
      <w:r w:rsidRPr="002D4CF0">
        <w:rPr>
          <w:rFonts w:cstheme="minorHAnsi"/>
          <w:color w:val="3B3838" w:themeColor="background2" w:themeShade="40"/>
          <w:sz w:val="22"/>
          <w:szCs w:val="22"/>
          <w:lang w:val="en"/>
        </w:rPr>
        <w:t xml:space="preserve">No Prerequisites required </w:t>
      </w:r>
    </w:p>
    <w:p w14:paraId="47F73F23" w14:textId="6E8EFBFF" w:rsidR="00F01562" w:rsidRPr="002D4CF0" w:rsidRDefault="007172C0" w:rsidP="00303E78">
      <w:pPr>
        <w:rPr>
          <w:rFonts w:cstheme="minorHAnsi"/>
          <w:sz w:val="22"/>
          <w:szCs w:val="22"/>
          <w:rtl/>
        </w:rPr>
      </w:pPr>
      <w:r w:rsidRPr="002D4CF0">
        <w:rPr>
          <w:rFonts w:cstheme="minorHAnsi"/>
          <w:noProof/>
          <w:color w:val="004229"/>
          <w:sz w:val="22"/>
          <w:szCs w:val="22"/>
          <w:lang w:val="en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327D" w14:textId="5146646C" w:rsidR="00BE1E50" w:rsidRPr="002D4CF0" w:rsidRDefault="00BE1E50" w:rsidP="00307AC9">
      <w:pPr>
        <w:spacing w:line="276" w:lineRule="auto"/>
        <w:rPr>
          <w:rFonts w:cstheme="minorHAnsi"/>
          <w:b/>
          <w:bCs/>
          <w:color w:val="004229"/>
          <w:sz w:val="22"/>
          <w:szCs w:val="22"/>
          <w:rtl/>
        </w:rPr>
      </w:pPr>
      <w:r w:rsidRPr="002D4CF0">
        <w:rPr>
          <w:rFonts w:cstheme="minorHAnsi"/>
          <w:b/>
          <w:bCs/>
          <w:color w:val="004229"/>
          <w:sz w:val="22"/>
          <w:szCs w:val="22"/>
          <w:lang w:val="en"/>
        </w:rPr>
        <w:t>Bibliography:</w:t>
      </w:r>
      <w:r w:rsidR="00E3266C" w:rsidRPr="002D4CF0">
        <w:rPr>
          <w:rFonts w:cstheme="minorHAnsi"/>
          <w:b/>
          <w:bCs/>
          <w:color w:val="004229"/>
          <w:sz w:val="22"/>
          <w:szCs w:val="22"/>
          <w:lang w:val="en"/>
        </w:rPr>
        <w:t xml:space="preserve"> </w:t>
      </w:r>
      <w:r w:rsidR="00341A92" w:rsidRPr="002D4CF0">
        <w:rPr>
          <w:rFonts w:cstheme="minorHAnsi"/>
          <w:b/>
          <w:bCs/>
          <w:color w:val="004229"/>
          <w:sz w:val="22"/>
          <w:szCs w:val="22"/>
          <w:lang w:val="en"/>
        </w:rPr>
        <w:t>Up-to-date</w:t>
      </w:r>
      <w:r w:rsidRPr="002D4CF0">
        <w:rPr>
          <w:rFonts w:cstheme="minorHAnsi"/>
          <w:sz w:val="22"/>
          <w:szCs w:val="22"/>
          <w:lang w:val="en"/>
        </w:rPr>
        <w:t xml:space="preserve"> </w:t>
      </w:r>
      <w:r w:rsidRPr="002D4CF0">
        <w:rPr>
          <w:rFonts w:cstheme="minorHAnsi"/>
          <w:b/>
          <w:bCs/>
          <w:color w:val="004229"/>
          <w:sz w:val="22"/>
          <w:szCs w:val="22"/>
          <w:lang w:val="en"/>
        </w:rPr>
        <w:t>reading, viewing, and listening</w:t>
      </w:r>
      <w:r w:rsidR="005047F8" w:rsidRPr="002D4CF0">
        <w:rPr>
          <w:rFonts w:cstheme="minorHAnsi"/>
          <w:b/>
          <w:bCs/>
          <w:color w:val="004229"/>
          <w:sz w:val="22"/>
          <w:szCs w:val="22"/>
          <w:lang w:val="en"/>
        </w:rPr>
        <w:t xml:space="preserve"> content</w:t>
      </w:r>
      <w:r w:rsidR="00E3266C" w:rsidRPr="002D4CF0">
        <w:rPr>
          <w:rFonts w:cstheme="minorHAnsi"/>
          <w:b/>
          <w:bCs/>
          <w:color w:val="004229"/>
          <w:sz w:val="22"/>
          <w:szCs w:val="22"/>
          <w:lang w:val="en"/>
        </w:rPr>
        <w:t xml:space="preserve"> items</w:t>
      </w:r>
    </w:p>
    <w:p w14:paraId="0ED3613E" w14:textId="694D53F5" w:rsidR="006B3152" w:rsidRPr="002D4CF0" w:rsidRDefault="002D4CF0" w:rsidP="002D4CF0">
      <w:pPr>
        <w:bidi/>
        <w:spacing w:line="276" w:lineRule="auto"/>
        <w:jc w:val="right"/>
        <w:rPr>
          <w:rFonts w:cstheme="minorHAnsi"/>
          <w:sz w:val="22"/>
          <w:szCs w:val="22"/>
        </w:rPr>
      </w:pPr>
      <w:r w:rsidRPr="002D4CF0">
        <w:rPr>
          <w:rFonts w:cstheme="minorHAnsi"/>
          <w:sz w:val="22"/>
          <w:szCs w:val="22"/>
        </w:rPr>
        <w:t xml:space="preserve">The course will not follow a specific textbook, but students may find the following </w:t>
      </w:r>
      <w:proofErr w:type="gramStart"/>
      <w:r w:rsidRPr="002D4CF0">
        <w:rPr>
          <w:rFonts w:cstheme="minorHAnsi"/>
          <w:sz w:val="22"/>
          <w:szCs w:val="22"/>
        </w:rPr>
        <w:t>text books</w:t>
      </w:r>
      <w:proofErr w:type="gramEnd"/>
      <w:r w:rsidRPr="002D4CF0">
        <w:rPr>
          <w:rFonts w:cstheme="minorHAnsi"/>
          <w:sz w:val="22"/>
          <w:szCs w:val="22"/>
        </w:rPr>
        <w:t xml:space="preserve"> helpful</w:t>
      </w:r>
    </w:p>
    <w:p w14:paraId="506A23D0" w14:textId="77777777" w:rsidR="002D4CF0" w:rsidRPr="002D4CF0" w:rsidRDefault="002D4CF0" w:rsidP="002D4CF0">
      <w:pPr>
        <w:bidi/>
        <w:spacing w:line="276" w:lineRule="auto"/>
        <w:jc w:val="right"/>
        <w:rPr>
          <w:rFonts w:cstheme="minorHAnsi"/>
          <w:sz w:val="22"/>
          <w:szCs w:val="22"/>
        </w:rPr>
      </w:pPr>
    </w:p>
    <w:p w14:paraId="4C698180" w14:textId="66453F83" w:rsidR="002D4CF0" w:rsidRPr="002D4CF0" w:rsidRDefault="002D4CF0" w:rsidP="002D4CF0">
      <w:pPr>
        <w:bidi/>
        <w:spacing w:line="276" w:lineRule="auto"/>
        <w:jc w:val="right"/>
        <w:rPr>
          <w:rFonts w:cstheme="minorHAnsi"/>
          <w:sz w:val="22"/>
          <w:szCs w:val="22"/>
        </w:rPr>
      </w:pPr>
      <w:r w:rsidRPr="002D4CF0">
        <w:rPr>
          <w:rFonts w:cstheme="minorHAnsi"/>
          <w:sz w:val="22"/>
          <w:szCs w:val="22"/>
        </w:rPr>
        <w:t>Molecular Biology of the Cell Seventh Edition</w:t>
      </w:r>
    </w:p>
    <w:p w14:paraId="217B0C6E" w14:textId="4A54AE38" w:rsidR="002D4CF0" w:rsidRPr="002D4CF0" w:rsidRDefault="002D4CF0" w:rsidP="002D4CF0">
      <w:pPr>
        <w:bidi/>
        <w:spacing w:line="276" w:lineRule="auto"/>
        <w:jc w:val="right"/>
        <w:rPr>
          <w:rFonts w:cstheme="minorHAnsi"/>
          <w:sz w:val="22"/>
          <w:szCs w:val="22"/>
        </w:rPr>
      </w:pPr>
      <w:r w:rsidRPr="002D4CF0">
        <w:rPr>
          <w:rFonts w:cstheme="minorHAnsi"/>
          <w:sz w:val="22"/>
          <w:szCs w:val="22"/>
        </w:rPr>
        <w:t>Campbell Biology (11th Revised Edition)</w:t>
      </w:r>
    </w:p>
    <w:p w14:paraId="224347B7" w14:textId="77777777" w:rsidR="002D4CF0" w:rsidRPr="002D4CF0" w:rsidRDefault="002D4CF0" w:rsidP="002D4CF0">
      <w:pPr>
        <w:bidi/>
        <w:spacing w:line="276" w:lineRule="auto"/>
        <w:jc w:val="right"/>
        <w:rPr>
          <w:rFonts w:cstheme="minorHAnsi"/>
          <w:sz w:val="22"/>
          <w:szCs w:val="22"/>
        </w:rPr>
      </w:pPr>
    </w:p>
    <w:sectPr w:rsidR="002D4CF0" w:rsidRPr="002D4CF0" w:rsidSect="00E1794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FFB8" w14:textId="77777777" w:rsidR="00406873" w:rsidRDefault="00406873" w:rsidP="00C009BB">
      <w:r>
        <w:rPr>
          <w:lang w:val="en"/>
        </w:rPr>
        <w:separator/>
      </w:r>
    </w:p>
  </w:endnote>
  <w:endnote w:type="continuationSeparator" w:id="0">
    <w:p w14:paraId="7FA8D120" w14:textId="77777777" w:rsidR="00406873" w:rsidRDefault="00406873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F28B" w14:textId="77777777" w:rsidR="00F33614" w:rsidRDefault="00F33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DE9" w14:textId="77777777" w:rsidR="00F33614" w:rsidRDefault="00F336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37A4" w14:textId="77777777" w:rsidR="00406873" w:rsidRDefault="00406873" w:rsidP="00C009BB">
      <w:r>
        <w:rPr>
          <w:lang w:val="en"/>
        </w:rPr>
        <w:separator/>
      </w:r>
    </w:p>
  </w:footnote>
  <w:footnote w:type="continuationSeparator" w:id="0">
    <w:p w14:paraId="26446140" w14:textId="77777777" w:rsidR="00406873" w:rsidRDefault="00406873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86371451" o:spid="_x0000_i1026" type="#_x0000_t75" alt="Heart with solid fill" style="width:9pt;height:9pt;visibility:visible;mso-wrap-style:square" o:bullet="t">
        <v:imagedata r:id="rId1" o:title="Heart with solid fill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45B09"/>
    <w:rsid w:val="00046609"/>
    <w:rsid w:val="00054190"/>
    <w:rsid w:val="00066DDD"/>
    <w:rsid w:val="00086493"/>
    <w:rsid w:val="000A5899"/>
    <w:rsid w:val="000A5C42"/>
    <w:rsid w:val="000C14A3"/>
    <w:rsid w:val="000D1AC6"/>
    <w:rsid w:val="000D3969"/>
    <w:rsid w:val="000E1971"/>
    <w:rsid w:val="000E3945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597A"/>
    <w:rsid w:val="00166462"/>
    <w:rsid w:val="0019660F"/>
    <w:rsid w:val="001A401B"/>
    <w:rsid w:val="001A7D6E"/>
    <w:rsid w:val="001B6E90"/>
    <w:rsid w:val="001C0566"/>
    <w:rsid w:val="001D2AE7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A6FA8"/>
    <w:rsid w:val="002D0AE0"/>
    <w:rsid w:val="002D4CF0"/>
    <w:rsid w:val="002E2FE9"/>
    <w:rsid w:val="002E6182"/>
    <w:rsid w:val="002F339E"/>
    <w:rsid w:val="00300461"/>
    <w:rsid w:val="00303E78"/>
    <w:rsid w:val="00307AC9"/>
    <w:rsid w:val="0032415A"/>
    <w:rsid w:val="0033140A"/>
    <w:rsid w:val="00331948"/>
    <w:rsid w:val="00332164"/>
    <w:rsid w:val="00341A92"/>
    <w:rsid w:val="00345129"/>
    <w:rsid w:val="0036685D"/>
    <w:rsid w:val="00374007"/>
    <w:rsid w:val="00381EFD"/>
    <w:rsid w:val="0038248E"/>
    <w:rsid w:val="003E05BB"/>
    <w:rsid w:val="003E3703"/>
    <w:rsid w:val="003F0488"/>
    <w:rsid w:val="004050B8"/>
    <w:rsid w:val="00406873"/>
    <w:rsid w:val="00420666"/>
    <w:rsid w:val="0042428A"/>
    <w:rsid w:val="0043304F"/>
    <w:rsid w:val="004332A3"/>
    <w:rsid w:val="0044224A"/>
    <w:rsid w:val="00447C17"/>
    <w:rsid w:val="00447C8F"/>
    <w:rsid w:val="004614F4"/>
    <w:rsid w:val="00463675"/>
    <w:rsid w:val="00467877"/>
    <w:rsid w:val="00474452"/>
    <w:rsid w:val="00477C47"/>
    <w:rsid w:val="004839FE"/>
    <w:rsid w:val="004A3D2F"/>
    <w:rsid w:val="004A71D3"/>
    <w:rsid w:val="004C2E1B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62E3F"/>
    <w:rsid w:val="00570C37"/>
    <w:rsid w:val="00572556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D0965"/>
    <w:rsid w:val="005D671A"/>
    <w:rsid w:val="005F10A0"/>
    <w:rsid w:val="005F5C99"/>
    <w:rsid w:val="00602F7A"/>
    <w:rsid w:val="006062E9"/>
    <w:rsid w:val="00610A9E"/>
    <w:rsid w:val="00613393"/>
    <w:rsid w:val="00613FB2"/>
    <w:rsid w:val="0062797E"/>
    <w:rsid w:val="00632689"/>
    <w:rsid w:val="0063561D"/>
    <w:rsid w:val="00640E02"/>
    <w:rsid w:val="00664BB2"/>
    <w:rsid w:val="006918DA"/>
    <w:rsid w:val="006956D0"/>
    <w:rsid w:val="006A64A6"/>
    <w:rsid w:val="006B3152"/>
    <w:rsid w:val="006B57EA"/>
    <w:rsid w:val="006B79F0"/>
    <w:rsid w:val="006D78F8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74E80"/>
    <w:rsid w:val="0077575C"/>
    <w:rsid w:val="00780F1B"/>
    <w:rsid w:val="00795EF6"/>
    <w:rsid w:val="007C625B"/>
    <w:rsid w:val="007E1759"/>
    <w:rsid w:val="007E43B9"/>
    <w:rsid w:val="007F2C26"/>
    <w:rsid w:val="007F481D"/>
    <w:rsid w:val="008025BE"/>
    <w:rsid w:val="00813596"/>
    <w:rsid w:val="0081447C"/>
    <w:rsid w:val="008231DD"/>
    <w:rsid w:val="008425D6"/>
    <w:rsid w:val="008461E9"/>
    <w:rsid w:val="00857E0F"/>
    <w:rsid w:val="0088049B"/>
    <w:rsid w:val="00884E5B"/>
    <w:rsid w:val="008874ED"/>
    <w:rsid w:val="008A12C0"/>
    <w:rsid w:val="008A1682"/>
    <w:rsid w:val="008A32DE"/>
    <w:rsid w:val="008A46AC"/>
    <w:rsid w:val="008A4D34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6353"/>
    <w:rsid w:val="009876B0"/>
    <w:rsid w:val="00990452"/>
    <w:rsid w:val="00992AA9"/>
    <w:rsid w:val="009970E5"/>
    <w:rsid w:val="009A0BF8"/>
    <w:rsid w:val="009A7649"/>
    <w:rsid w:val="009D2361"/>
    <w:rsid w:val="009D619C"/>
    <w:rsid w:val="009E2BAC"/>
    <w:rsid w:val="009F1539"/>
    <w:rsid w:val="009F3C97"/>
    <w:rsid w:val="00A04491"/>
    <w:rsid w:val="00A06364"/>
    <w:rsid w:val="00A244A1"/>
    <w:rsid w:val="00A36349"/>
    <w:rsid w:val="00A46F1B"/>
    <w:rsid w:val="00A654D4"/>
    <w:rsid w:val="00A82477"/>
    <w:rsid w:val="00A85189"/>
    <w:rsid w:val="00AA4FE9"/>
    <w:rsid w:val="00AA5CAF"/>
    <w:rsid w:val="00AC3B15"/>
    <w:rsid w:val="00AC523F"/>
    <w:rsid w:val="00AD46CF"/>
    <w:rsid w:val="00AD73DB"/>
    <w:rsid w:val="00AE5FCB"/>
    <w:rsid w:val="00AF4870"/>
    <w:rsid w:val="00B01569"/>
    <w:rsid w:val="00B06435"/>
    <w:rsid w:val="00B308FF"/>
    <w:rsid w:val="00B330ED"/>
    <w:rsid w:val="00B35829"/>
    <w:rsid w:val="00B50F19"/>
    <w:rsid w:val="00B63BED"/>
    <w:rsid w:val="00B64749"/>
    <w:rsid w:val="00B76377"/>
    <w:rsid w:val="00B87988"/>
    <w:rsid w:val="00B921AF"/>
    <w:rsid w:val="00B94161"/>
    <w:rsid w:val="00BC2434"/>
    <w:rsid w:val="00BC2A7E"/>
    <w:rsid w:val="00BC38A7"/>
    <w:rsid w:val="00BC5A0C"/>
    <w:rsid w:val="00BE1E50"/>
    <w:rsid w:val="00BF02AD"/>
    <w:rsid w:val="00C009BB"/>
    <w:rsid w:val="00C233E8"/>
    <w:rsid w:val="00C35F79"/>
    <w:rsid w:val="00C42E6A"/>
    <w:rsid w:val="00C6113E"/>
    <w:rsid w:val="00C64EC0"/>
    <w:rsid w:val="00C91D06"/>
    <w:rsid w:val="00C94D3E"/>
    <w:rsid w:val="00CA0268"/>
    <w:rsid w:val="00CB0B26"/>
    <w:rsid w:val="00CB32E8"/>
    <w:rsid w:val="00CB6D17"/>
    <w:rsid w:val="00CC293D"/>
    <w:rsid w:val="00CC45D1"/>
    <w:rsid w:val="00CD2B14"/>
    <w:rsid w:val="00CD6399"/>
    <w:rsid w:val="00D07E4E"/>
    <w:rsid w:val="00D14F8E"/>
    <w:rsid w:val="00D26FE9"/>
    <w:rsid w:val="00D304E3"/>
    <w:rsid w:val="00D35FB2"/>
    <w:rsid w:val="00D45472"/>
    <w:rsid w:val="00D62BCC"/>
    <w:rsid w:val="00D64F06"/>
    <w:rsid w:val="00D6755E"/>
    <w:rsid w:val="00D764F0"/>
    <w:rsid w:val="00D835D4"/>
    <w:rsid w:val="00DB3C67"/>
    <w:rsid w:val="00DC38FA"/>
    <w:rsid w:val="00DD5949"/>
    <w:rsid w:val="00DE0DAA"/>
    <w:rsid w:val="00DF1CA5"/>
    <w:rsid w:val="00DF3574"/>
    <w:rsid w:val="00E033ED"/>
    <w:rsid w:val="00E10EDD"/>
    <w:rsid w:val="00E1566B"/>
    <w:rsid w:val="00E17949"/>
    <w:rsid w:val="00E224DD"/>
    <w:rsid w:val="00E23B2D"/>
    <w:rsid w:val="00E3266C"/>
    <w:rsid w:val="00E33284"/>
    <w:rsid w:val="00E4218C"/>
    <w:rsid w:val="00E42261"/>
    <w:rsid w:val="00E47529"/>
    <w:rsid w:val="00E56854"/>
    <w:rsid w:val="00E66EB3"/>
    <w:rsid w:val="00E83453"/>
    <w:rsid w:val="00E979D9"/>
    <w:rsid w:val="00EA36A6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947FF"/>
    <w:rsid w:val="00F95C79"/>
    <w:rsid w:val="00FA2742"/>
    <w:rsid w:val="00FC6591"/>
    <w:rsid w:val="00FD1419"/>
    <w:rsid w:val="00FD77D4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300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4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8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9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7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24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4600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Alyta Pitaru</cp:lastModifiedBy>
  <cp:revision>2</cp:revision>
  <dcterms:created xsi:type="dcterms:W3CDTF">2025-09-07T08:27:00Z</dcterms:created>
  <dcterms:modified xsi:type="dcterms:W3CDTF">2025-09-07T08:27:00Z</dcterms:modified>
  <cp:category/>
</cp:coreProperties>
</file>