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9F0"/>
  <w:body>
    <w:p w14:paraId="1056C56E" w14:textId="71A327AC" w:rsidR="008A32DE" w:rsidRPr="00CB6D17" w:rsidRDefault="00A654D4" w:rsidP="005022FD">
      <w:pPr>
        <w:spacing w:line="276" w:lineRule="auto"/>
        <w:jc w:val="right"/>
        <w:rPr>
          <w:rFonts w:asciiTheme="minorBidi" w:hAnsiTheme="minorBidi"/>
          <w:rtl/>
        </w:rPr>
      </w:pP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7820F35A" wp14:editId="3B6D58E4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0AE9890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39D7BDA" wp14:editId="1750DD8D">
                <wp:extent cx="304800" cy="30480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0B71767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CEF8747" wp14:editId="75BC444D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F122C3F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09110D4" wp14:editId="21580C04">
                <wp:extent cx="304800" cy="304800"/>
                <wp:effectExtent l="0" t="0" r="0" b="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B4AAB1F" id="Rectangl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fldChar w:fldCharType="end"/>
      </w:r>
      <w:r w:rsidR="005022FD">
        <w:fldChar w:fldCharType="begin"/>
      </w:r>
      <w:r w:rsidR="005022FD">
        <w:instrText xml:space="preserve"> INCLUDEPICTURE "https://israelxp.com/wp-content/uploads/2020/11/logo-bar-ilan-university.png" \* MERGEFORMATINET </w:instrText>
      </w:r>
      <w:r w:rsidR="005022FD">
        <w:fldChar w:fldCharType="separate"/>
      </w:r>
      <w:r w:rsidR="005022FD">
        <w:rPr>
          <w:noProof/>
        </w:rPr>
        <w:drawing>
          <wp:inline distT="0" distB="0" distL="0" distR="0" wp14:anchorId="1B35EC72" wp14:editId="68F33288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FD">
        <w:fldChar w:fldCharType="end"/>
      </w:r>
      <w:r w:rsidR="0016399D" w:rsidRPr="003E05BB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56107555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742" cy="3275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42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5924DF68" w:rsidR="005768F2" w:rsidRPr="005768F2" w:rsidRDefault="00F37D29" w:rsidP="00F37D29">
                            <w:pPr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4229"/>
                                <w:lang w:val="en"/>
                              </w:rPr>
                              <w:t>Date:</w:t>
                            </w:r>
                            <w:r w:rsidR="0035756F">
                              <w:rPr>
                                <w:color w:val="004229"/>
                                <w:lang w:val="en"/>
                              </w:rPr>
                              <w:t>Sep</w:t>
                            </w:r>
                            <w:proofErr w:type="spellEnd"/>
                            <w:r w:rsidR="0035756F">
                              <w:rPr>
                                <w:color w:val="004229"/>
                                <w:lang w:val="en"/>
                              </w:rPr>
                              <w:t>.</w:t>
                            </w:r>
                            <w:proofErr w:type="gramEnd"/>
                            <w:r w:rsidR="0035756F">
                              <w:rPr>
                                <w:color w:val="004229"/>
                                <w:lang w:val="en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.75pt;margin-top:7.4pt;width:96.4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" filled="f" stroked="f" strokeweight=".5pt">
                <v:textbox>
                  <w:txbxContent>
                    <w:p w14:paraId="1A9BA298" w14:textId="5924DF68" w:rsidR="005768F2" w:rsidRPr="005768F2" w:rsidRDefault="00F37D29" w:rsidP="00F37D29">
                      <w:pPr>
                        <w:rPr>
                          <w:rFonts w:asciiTheme="minorBidi" w:hAnsiTheme="minorBidi"/>
                          <w:color w:val="004229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4229"/>
                          <w:lang w:val="en"/>
                        </w:rPr>
                        <w:t>Date:</w:t>
                      </w:r>
                      <w:r w:rsidR="0035756F">
                        <w:rPr>
                          <w:color w:val="004229"/>
                          <w:lang w:val="en"/>
                        </w:rPr>
                        <w:t>Sep</w:t>
                      </w:r>
                      <w:proofErr w:type="spellEnd"/>
                      <w:r w:rsidR="0035756F">
                        <w:rPr>
                          <w:color w:val="004229"/>
                          <w:lang w:val="en"/>
                        </w:rPr>
                        <w:t>.</w:t>
                      </w:r>
                      <w:proofErr w:type="gramEnd"/>
                      <w:r w:rsidR="0035756F">
                        <w:rPr>
                          <w:color w:val="004229"/>
                          <w:lang w:val="en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35C1E526" w14:textId="366D9F7B" w:rsidR="00A82477" w:rsidRDefault="00A82477" w:rsidP="00066DDD">
      <w:pPr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>Syllabus - Teaching Program for the Course</w:t>
      </w:r>
    </w:p>
    <w:p w14:paraId="018C706C" w14:textId="77777777" w:rsidR="004D2C26" w:rsidRPr="004D2C26" w:rsidRDefault="004D2C26" w:rsidP="004D2C26">
      <w:pPr>
        <w:jc w:val="center"/>
        <w:rPr>
          <w:b/>
          <w:bCs/>
          <w:color w:val="004229"/>
          <w:sz w:val="32"/>
          <w:szCs w:val="32"/>
          <w:rtl/>
          <w:lang w:val="en"/>
        </w:rPr>
      </w:pPr>
      <w:r w:rsidRPr="004D2C26">
        <w:rPr>
          <w:b/>
          <w:bCs/>
          <w:color w:val="004229"/>
          <w:sz w:val="32"/>
          <w:szCs w:val="32"/>
          <w:lang w:val="en"/>
        </w:rPr>
        <w:t xml:space="preserve">Biblical Topics: Modern Literary Analysis of the Abraham Narratives </w:t>
      </w:r>
    </w:p>
    <w:p w14:paraId="1FD424D6" w14:textId="769B832D" w:rsidR="009F3C97" w:rsidRPr="009F3C97" w:rsidRDefault="004D2C26" w:rsidP="004D2C26">
      <w:pPr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 w:rsidRPr="004D2C26">
        <w:rPr>
          <w:b/>
          <w:bCs/>
          <w:color w:val="004229"/>
          <w:sz w:val="32"/>
          <w:szCs w:val="32"/>
        </w:rPr>
        <w:t xml:space="preserve">Dr. </w:t>
      </w:r>
      <w:proofErr w:type="spellStart"/>
      <w:r w:rsidRPr="004D2C26">
        <w:rPr>
          <w:b/>
          <w:bCs/>
          <w:color w:val="004229"/>
          <w:sz w:val="32"/>
          <w:szCs w:val="32"/>
        </w:rPr>
        <w:t>Zvi</w:t>
      </w:r>
      <w:proofErr w:type="spellEnd"/>
      <w:r w:rsidRPr="004D2C26">
        <w:rPr>
          <w:b/>
          <w:bCs/>
          <w:color w:val="004229"/>
          <w:sz w:val="32"/>
          <w:szCs w:val="32"/>
        </w:rPr>
        <w:t xml:space="preserve"> Shimon</w:t>
      </w:r>
      <w:r w:rsidR="009F3C97" w:rsidRPr="009F3C97">
        <w:rPr>
          <w:b/>
          <w:bCs/>
          <w:color w:val="004229"/>
          <w:sz w:val="32"/>
          <w:szCs w:val="32"/>
          <w:lang w:val="en"/>
        </w:rPr>
        <w:t>|</w:t>
      </w:r>
      <w:r w:rsidR="00704F41">
        <w:rPr>
          <w:lang w:val="en"/>
        </w:rPr>
        <w:t xml:space="preserve"> </w:t>
      </w:r>
      <w:r>
        <w:rPr>
          <w:b/>
          <w:bCs/>
          <w:color w:val="004229"/>
          <w:sz w:val="32"/>
          <w:szCs w:val="32"/>
          <w:lang w:val="en"/>
        </w:rPr>
        <w:t>Basic Jewish Studies D</w:t>
      </w:r>
      <w:r w:rsidR="00704F41">
        <w:rPr>
          <w:b/>
          <w:bCs/>
          <w:color w:val="004229"/>
          <w:sz w:val="32"/>
          <w:szCs w:val="32"/>
          <w:lang w:val="en"/>
        </w:rPr>
        <w:t>epartment</w:t>
      </w:r>
      <w:r>
        <w:rPr>
          <w:b/>
          <w:bCs/>
          <w:color w:val="004229"/>
          <w:sz w:val="32"/>
          <w:szCs w:val="32"/>
          <w:lang w:val="en"/>
        </w:rPr>
        <w:t xml:space="preserve"> </w:t>
      </w:r>
      <w:r w:rsidR="009F3C97">
        <w:rPr>
          <w:b/>
          <w:bCs/>
          <w:color w:val="004229"/>
          <w:sz w:val="32"/>
          <w:szCs w:val="32"/>
          <w:lang w:val="en"/>
        </w:rPr>
        <w:br/>
      </w:r>
      <w:r>
        <w:rPr>
          <w:color w:val="004229"/>
          <w:sz w:val="28"/>
          <w:szCs w:val="28"/>
          <w:lang w:val="en"/>
        </w:rPr>
        <w:t>0101080/81</w:t>
      </w:r>
    </w:p>
    <w:p w14:paraId="217F994F" w14:textId="77777777" w:rsidR="008A12C0" w:rsidRPr="00CB6D17" w:rsidRDefault="008A12C0" w:rsidP="00E10EDD">
      <w:pPr>
        <w:spacing w:line="276" w:lineRule="auto"/>
        <w:jc w:val="center"/>
        <w:rPr>
          <w:rFonts w:asciiTheme="minorBidi" w:hAnsiTheme="minorBidi"/>
        </w:rPr>
      </w:pP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a3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54BA446E" w14:textId="4C1223E5" w:rsidR="005B2AF5" w:rsidRDefault="0035756F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proofErr w:type="spellStart"/>
            <w:r>
              <w:rPr>
                <w:color w:val="004229"/>
                <w:lang w:val="en"/>
              </w:rPr>
              <w:t>Lectuer</w:t>
            </w:r>
            <w:proofErr w:type="spellEnd"/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Scope of credits:</w:t>
            </w:r>
          </w:p>
        </w:tc>
        <w:tc>
          <w:tcPr>
            <w:tcW w:w="7032" w:type="dxa"/>
            <w:vAlign w:val="center"/>
          </w:tcPr>
          <w:p w14:paraId="021DCFB5" w14:textId="374AF735" w:rsidR="005B2AF5" w:rsidRDefault="00123A5B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 xml:space="preserve">2 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758AD987" w14:textId="3DE9F3A9" w:rsidR="005B2AF5" w:rsidRDefault="00044008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2025</w:t>
            </w:r>
            <w:r w:rsidR="0035756F">
              <w:rPr>
                <w:rFonts w:asciiTheme="minorBidi" w:hAnsiTheme="minorBidi"/>
                <w:color w:val="004229"/>
              </w:rPr>
              <w:t>-2026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4F27BCFE" w14:textId="6ACBCFB2" w:rsidR="005B2AF5" w:rsidRDefault="0035756F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Spring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69E612BE" w:rsidR="005B2AF5" w:rsidRPr="005047F8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Day &amp; Time</w:t>
            </w:r>
            <w:r w:rsidR="005047F8"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3468A009" w14:textId="27EBD381" w:rsidR="005B2AF5" w:rsidRDefault="00044008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Tuesday 9-10:30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57613FC0" w14:textId="1D1DCED0" w:rsidR="005B2AF5" w:rsidRDefault="00044008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Tuesday 11:45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447470EE" w14:textId="1B93B7F7" w:rsidR="005B2AF5" w:rsidRDefault="00044008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zvi.shimon@biu.ac.il</w:t>
            </w:r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09C7877A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M</w:t>
            </w:r>
            <w:r w:rsidR="005047F8">
              <w:rPr>
                <w:b/>
                <w:bCs/>
                <w:color w:val="004229"/>
                <w:lang w:val="en"/>
              </w:rPr>
              <w:t>o</w:t>
            </w:r>
            <w:r w:rsidRPr="008A12C0">
              <w:rPr>
                <w:b/>
                <w:bCs/>
                <w:color w:val="004229"/>
                <w:lang w:val="en"/>
              </w:rPr>
              <w:t>odl</w:t>
            </w:r>
            <w:r w:rsidR="005047F8">
              <w:rPr>
                <w:b/>
                <w:bCs/>
                <w:color w:val="004229"/>
                <w:lang w:val="en"/>
              </w:rPr>
              <w:t>e</w:t>
            </w:r>
            <w:r w:rsidRPr="008A12C0">
              <w:rPr>
                <w:b/>
                <w:bCs/>
                <w:color w:val="004229"/>
                <w:lang w:val="en"/>
              </w:rPr>
              <w:t xml:space="preserve"> Site:</w:t>
            </w:r>
          </w:p>
        </w:tc>
        <w:tc>
          <w:tcPr>
            <w:tcW w:w="7032" w:type="dxa"/>
            <w:vAlign w:val="center"/>
          </w:tcPr>
          <w:p w14:paraId="2B6C63B5" w14:textId="0D052D44" w:rsidR="005B2AF5" w:rsidRDefault="00044008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 w:rsidRPr="00044008">
              <w:rPr>
                <w:rFonts w:asciiTheme="minorBidi" w:hAnsiTheme="minorBidi"/>
                <w:color w:val="004229"/>
              </w:rPr>
              <w:t>https://lemida.biu.ac.il/course/view.php?id=96024</w:t>
            </w:r>
          </w:p>
        </w:tc>
      </w:tr>
    </w:tbl>
    <w:p w14:paraId="1A834708" w14:textId="0B1A17A1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35D373A" w14:textId="1EFF0336" w:rsidR="0025546E" w:rsidRPr="0025546E" w:rsidRDefault="000D3969" w:rsidP="000D1AC6">
      <w:pPr>
        <w:rPr>
          <w:rFonts w:asciiTheme="minorBidi" w:hAnsiTheme="minorBidi"/>
          <w:color w:val="004229"/>
        </w:rPr>
      </w:pPr>
      <w:r>
        <w:rPr>
          <w:b/>
          <w:noProof/>
          <w:color w:val="004229"/>
          <w:sz w:val="32"/>
          <w:szCs w:val="32"/>
          <w:lang w:val="en"/>
        </w:rPr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 w:rsidR="00054190">
        <w:rPr>
          <w:b/>
          <w:bCs/>
          <w:color w:val="004229"/>
          <w:sz w:val="32"/>
          <w:szCs w:val="32"/>
          <w:lang w:val="en"/>
        </w:rPr>
        <w:t xml:space="preserve"> and learning </w:t>
      </w:r>
      <w:proofErr w:type="gramStart"/>
      <w:r w:rsidR="00054190">
        <w:rPr>
          <w:b/>
          <w:bCs/>
          <w:color w:val="004229"/>
          <w:sz w:val="32"/>
          <w:szCs w:val="32"/>
          <w:lang w:val="en"/>
        </w:rPr>
        <w:t>goals</w:t>
      </w:r>
      <w:proofErr w:type="gramEnd"/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2682315" w14:textId="6C88DF66" w:rsidR="008231DD" w:rsidRPr="00002C8D" w:rsidRDefault="00D64F06" w:rsidP="0049645C">
      <w:pPr>
        <w:spacing w:line="276" w:lineRule="auto"/>
        <w:rPr>
          <w:rFonts w:asciiTheme="minorBidi" w:hAnsiTheme="minorBidi"/>
          <w:color w:val="004229"/>
        </w:rPr>
      </w:pPr>
      <w:r w:rsidRPr="00002C8D">
        <w:rPr>
          <w:b/>
          <w:bCs/>
          <w:color w:val="004229"/>
          <w:lang w:val="en"/>
        </w:rPr>
        <w:t>Course Abstract</w:t>
      </w:r>
      <w:r w:rsidR="005047F8">
        <w:rPr>
          <w:b/>
          <w:bCs/>
          <w:color w:val="004229"/>
          <w:lang w:val="en"/>
        </w:rPr>
        <w:t xml:space="preserve"> </w:t>
      </w:r>
    </w:p>
    <w:p w14:paraId="20E20370" w14:textId="77777777" w:rsidR="0049645C" w:rsidRPr="0049645C" w:rsidRDefault="0049645C" w:rsidP="0049645C">
      <w:pPr>
        <w:spacing w:line="276" w:lineRule="auto"/>
        <w:rPr>
          <w:color w:val="003D27"/>
        </w:rPr>
      </w:pPr>
      <w:r w:rsidRPr="0049645C">
        <w:rPr>
          <w:color w:val="003D27"/>
        </w:rPr>
        <w:t xml:space="preserve">The course explores the Abraham cycle of narratives (Gen. 11:27- 25) with a focus on the Abraham-Lot narrative. The narratives will be examined from a modern literary perspective and </w:t>
      </w:r>
      <w:proofErr w:type="gramStart"/>
      <w:r w:rsidRPr="0049645C">
        <w:rPr>
          <w:color w:val="003D27"/>
        </w:rPr>
        <w:t>in light of</w:t>
      </w:r>
      <w:proofErr w:type="gramEnd"/>
      <w:r w:rsidRPr="0049645C">
        <w:rPr>
          <w:color w:val="003D27"/>
        </w:rPr>
        <w:t xml:space="preserve"> their Ancient Near Eastern background.</w:t>
      </w:r>
    </w:p>
    <w:p w14:paraId="7AE87034" w14:textId="77777777" w:rsidR="00FE7BDA" w:rsidRDefault="00FE7BDA" w:rsidP="0049645C">
      <w:pPr>
        <w:spacing w:line="276" w:lineRule="auto"/>
        <w:rPr>
          <w:b/>
          <w:bCs/>
          <w:color w:val="004229"/>
          <w:lang w:val="en"/>
        </w:rPr>
      </w:pPr>
    </w:p>
    <w:p w14:paraId="2284DA95" w14:textId="28B67663" w:rsidR="004332A3" w:rsidRPr="00002C8D" w:rsidRDefault="00ED4BED" w:rsidP="0049645C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>Learning objectives</w:t>
      </w:r>
      <w:r w:rsidR="00A82477">
        <w:rPr>
          <w:lang w:val="en"/>
        </w:rPr>
        <w:t xml:space="preserve"> </w:t>
      </w:r>
    </w:p>
    <w:p w14:paraId="58D4ACCC" w14:textId="06BE6F6B" w:rsidR="00002C8D" w:rsidRDefault="005047F8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K</w:t>
      </w:r>
      <w:r w:rsidR="00A82477" w:rsidRPr="00E979D9">
        <w:rPr>
          <w:b/>
          <w:bCs/>
          <w:color w:val="004229"/>
          <w:lang w:val="en"/>
        </w:rPr>
        <w:t>nowledge</w:t>
      </w:r>
      <w:r w:rsidR="0049645C">
        <w:rPr>
          <w:rFonts w:asciiTheme="minorBidi" w:hAnsiTheme="minorBidi"/>
          <w:b/>
          <w:bCs/>
          <w:color w:val="004229"/>
        </w:rPr>
        <w:t>,</w:t>
      </w:r>
      <w:r w:rsidR="0049645C" w:rsidRPr="0049645C">
        <w:rPr>
          <w:b/>
          <w:bCs/>
          <w:color w:val="004229"/>
          <w:lang w:val="en"/>
        </w:rPr>
        <w:t xml:space="preserve"> </w:t>
      </w:r>
      <w:proofErr w:type="gramStart"/>
      <w:r w:rsidR="0049645C" w:rsidRPr="0049645C">
        <w:rPr>
          <w:b/>
          <w:bCs/>
          <w:color w:val="004229"/>
          <w:lang w:val="en"/>
        </w:rPr>
        <w:t>Skill</w:t>
      </w:r>
      <w:r w:rsidR="0049645C">
        <w:rPr>
          <w:b/>
          <w:bCs/>
          <w:color w:val="004229"/>
          <w:lang w:val="en"/>
        </w:rPr>
        <w:t>s</w:t>
      </w:r>
      <w:proofErr w:type="gramEnd"/>
      <w:r w:rsidR="0049645C">
        <w:rPr>
          <w:b/>
          <w:bCs/>
          <w:color w:val="004229"/>
          <w:lang w:val="en"/>
        </w:rPr>
        <w:t xml:space="preserve"> and Values</w:t>
      </w:r>
    </w:p>
    <w:p w14:paraId="64EC11F0" w14:textId="4443F89F" w:rsidR="0049645C" w:rsidRPr="0049645C" w:rsidRDefault="0049645C" w:rsidP="0049645C">
      <w:pPr>
        <w:jc w:val="both"/>
        <w:rPr>
          <w:rFonts w:ascii="Times New Roman" w:eastAsia="Times New Roman" w:hAnsi="Times New Roman" w:cs="David"/>
          <w:kern w:val="0"/>
          <w:lang w:eastAsia="he-IL"/>
          <w14:ligatures w14:val="none"/>
        </w:rPr>
      </w:pPr>
      <w:r>
        <w:rPr>
          <w:rFonts w:ascii="Times New Roman" w:eastAsia="Times New Roman" w:hAnsi="Times New Roman" w:cs="David"/>
          <w:kern w:val="0"/>
          <w:lang w:eastAsia="he-IL"/>
          <w14:ligatures w14:val="none"/>
        </w:rPr>
        <w:t>Learners</w:t>
      </w:r>
      <w:r w:rsidRPr="0049645C">
        <w:rPr>
          <w:rFonts w:ascii="Times New Roman" w:eastAsia="Times New Roman" w:hAnsi="Times New Roman" w:cs="David"/>
          <w:kern w:val="0"/>
          <w:lang w:eastAsia="he-IL"/>
          <w14:ligatures w14:val="none"/>
        </w:rPr>
        <w:t xml:space="preserve"> will:</w:t>
      </w:r>
    </w:p>
    <w:p w14:paraId="4F790EF6" w14:textId="77777777" w:rsidR="0049645C" w:rsidRPr="0049645C" w:rsidRDefault="0049645C" w:rsidP="0049645C">
      <w:pPr>
        <w:jc w:val="both"/>
        <w:rPr>
          <w:rFonts w:ascii="Times New Roman" w:eastAsia="Times New Roman" w:hAnsi="Times New Roman" w:cs="David"/>
          <w:kern w:val="0"/>
          <w:lang w:eastAsia="he-IL"/>
          <w14:ligatures w14:val="none"/>
        </w:rPr>
      </w:pPr>
      <w:r w:rsidRPr="0049645C">
        <w:rPr>
          <w:rFonts w:ascii="Times New Roman" w:eastAsia="Times New Roman" w:hAnsi="Times New Roman" w:cs="David"/>
          <w:kern w:val="0"/>
          <w:lang w:eastAsia="he-IL"/>
          <w14:ligatures w14:val="none"/>
        </w:rPr>
        <w:t>Know the contents of the Abraham narratives.</w:t>
      </w:r>
    </w:p>
    <w:p w14:paraId="723FC6FC" w14:textId="77777777" w:rsidR="0049645C" w:rsidRPr="0049645C" w:rsidRDefault="0049645C" w:rsidP="0049645C">
      <w:pPr>
        <w:jc w:val="both"/>
        <w:rPr>
          <w:rFonts w:ascii="Times New Roman" w:eastAsia="Times New Roman" w:hAnsi="Times New Roman" w:cs="David"/>
          <w:kern w:val="0"/>
          <w:lang w:eastAsia="he-IL"/>
          <w14:ligatures w14:val="none"/>
        </w:rPr>
      </w:pPr>
      <w:r w:rsidRPr="0049645C">
        <w:rPr>
          <w:rFonts w:ascii="Times New Roman" w:eastAsia="Times New Roman" w:hAnsi="Times New Roman" w:cs="David"/>
          <w:kern w:val="0"/>
          <w:lang w:eastAsia="he-IL"/>
          <w14:ligatures w14:val="none"/>
        </w:rPr>
        <w:t>Understand the central ideas underlying the Abraham narratives.</w:t>
      </w:r>
    </w:p>
    <w:p w14:paraId="13C1A6AA" w14:textId="77777777" w:rsidR="0049645C" w:rsidRPr="0049645C" w:rsidRDefault="0049645C" w:rsidP="0049645C">
      <w:pPr>
        <w:jc w:val="both"/>
        <w:rPr>
          <w:rFonts w:ascii="Times New Roman" w:eastAsia="Times New Roman" w:hAnsi="Times New Roman" w:cs="David"/>
          <w:kern w:val="0"/>
          <w:lang w:eastAsia="he-IL"/>
          <w14:ligatures w14:val="none"/>
        </w:rPr>
      </w:pPr>
      <w:r w:rsidRPr="0049645C">
        <w:rPr>
          <w:rFonts w:ascii="Times New Roman" w:eastAsia="Times New Roman" w:hAnsi="Times New Roman" w:cs="David"/>
          <w:kern w:val="0"/>
          <w:lang w:eastAsia="he-IL"/>
          <w14:ligatures w14:val="none"/>
        </w:rPr>
        <w:t>Appreciate the literary design of the Abraham narratives.</w:t>
      </w:r>
    </w:p>
    <w:p w14:paraId="072377A4" w14:textId="77777777" w:rsidR="0049645C" w:rsidRPr="0049645C" w:rsidRDefault="0049645C" w:rsidP="0049645C">
      <w:pPr>
        <w:jc w:val="both"/>
        <w:rPr>
          <w:rFonts w:ascii="Times New Roman" w:eastAsia="Times New Roman" w:hAnsi="Times New Roman" w:cs="David"/>
          <w:kern w:val="0"/>
          <w:lang w:eastAsia="he-IL"/>
          <w14:ligatures w14:val="none"/>
        </w:rPr>
      </w:pPr>
      <w:r w:rsidRPr="0049645C">
        <w:rPr>
          <w:rFonts w:ascii="Times New Roman" w:eastAsia="Times New Roman" w:hAnsi="Times New Roman" w:cs="David"/>
          <w:kern w:val="0"/>
          <w:lang w:eastAsia="he-IL"/>
          <w14:ligatures w14:val="none"/>
        </w:rPr>
        <w:t>Understand the character design of Abraham and the literary role of Lot.</w:t>
      </w:r>
    </w:p>
    <w:p w14:paraId="76B184AC" w14:textId="77777777" w:rsidR="0049645C" w:rsidRPr="0049645C" w:rsidRDefault="0049645C" w:rsidP="0049645C">
      <w:pPr>
        <w:jc w:val="both"/>
        <w:rPr>
          <w:rFonts w:ascii="Times New Roman" w:eastAsia="Times New Roman" w:hAnsi="Times New Roman" w:cs="David"/>
          <w:kern w:val="0"/>
          <w:lang w:eastAsia="he-IL"/>
          <w14:ligatures w14:val="none"/>
        </w:rPr>
      </w:pPr>
      <w:r w:rsidRPr="0049645C">
        <w:rPr>
          <w:rFonts w:ascii="Times New Roman" w:eastAsia="Times New Roman" w:hAnsi="Times New Roman" w:cs="David"/>
          <w:kern w:val="0"/>
          <w:lang w:eastAsia="he-IL"/>
          <w14:ligatures w14:val="none"/>
        </w:rPr>
        <w:t>Grapple with the Chosen Peoples ideology of the narratives.</w:t>
      </w:r>
    </w:p>
    <w:p w14:paraId="133BC03C" w14:textId="77777777" w:rsidR="0049645C" w:rsidRPr="0049645C" w:rsidRDefault="0049645C" w:rsidP="0049645C">
      <w:pPr>
        <w:jc w:val="both"/>
        <w:rPr>
          <w:rFonts w:ascii="Times New Roman" w:eastAsia="Times New Roman" w:hAnsi="Times New Roman" w:cs="David"/>
          <w:kern w:val="0"/>
          <w:lang w:eastAsia="he-IL"/>
          <w14:ligatures w14:val="none"/>
        </w:rPr>
      </w:pPr>
      <w:r w:rsidRPr="0049645C">
        <w:rPr>
          <w:rFonts w:ascii="Times New Roman" w:eastAsia="Times New Roman" w:hAnsi="Times New Roman" w:cs="David"/>
          <w:kern w:val="0"/>
          <w:lang w:eastAsia="he-IL"/>
          <w14:ligatures w14:val="none"/>
        </w:rPr>
        <w:t>Get acquainted with middle age and modern interpretations of the narratives.</w:t>
      </w:r>
    </w:p>
    <w:p w14:paraId="764A7A1C" w14:textId="77777777" w:rsidR="0049645C" w:rsidRPr="0049645C" w:rsidRDefault="0049645C" w:rsidP="0049645C">
      <w:pPr>
        <w:jc w:val="both"/>
        <w:rPr>
          <w:rFonts w:ascii="Times New Roman" w:eastAsia="Times New Roman" w:hAnsi="Times New Roman" w:cs="David"/>
          <w:kern w:val="0"/>
          <w:lang w:eastAsia="he-IL"/>
          <w14:ligatures w14:val="none"/>
        </w:rPr>
      </w:pPr>
      <w:r w:rsidRPr="0049645C">
        <w:rPr>
          <w:rFonts w:ascii="Times New Roman" w:eastAsia="Times New Roman" w:hAnsi="Times New Roman" w:cs="David"/>
          <w:kern w:val="0"/>
          <w:lang w:eastAsia="he-IL"/>
          <w14:ligatures w14:val="none"/>
        </w:rPr>
        <w:t>Appreciate the of biblical rhetoric.</w:t>
      </w:r>
    </w:p>
    <w:p w14:paraId="223B8CD8" w14:textId="77777777" w:rsidR="0049645C" w:rsidRPr="0049645C" w:rsidRDefault="0049645C" w:rsidP="0049645C">
      <w:pPr>
        <w:jc w:val="both"/>
        <w:rPr>
          <w:rFonts w:ascii="Times New Roman" w:eastAsia="Times New Roman" w:hAnsi="Times New Roman" w:cs="David"/>
          <w:kern w:val="0"/>
          <w:lang w:eastAsia="he-IL"/>
          <w14:ligatures w14:val="none"/>
        </w:rPr>
      </w:pPr>
      <w:r w:rsidRPr="0049645C">
        <w:rPr>
          <w:rFonts w:ascii="Times New Roman" w:eastAsia="Times New Roman" w:hAnsi="Times New Roman" w:cs="David"/>
          <w:kern w:val="0"/>
          <w:lang w:eastAsia="he-IL"/>
          <w14:ligatures w14:val="none"/>
        </w:rPr>
        <w:t>Understand the religious ideology behind the Abraham narratives.</w:t>
      </w:r>
    </w:p>
    <w:p w14:paraId="6196F9EE" w14:textId="77777777" w:rsidR="0049645C" w:rsidRPr="0049645C" w:rsidRDefault="0049645C" w:rsidP="0049645C">
      <w:pPr>
        <w:jc w:val="both"/>
        <w:rPr>
          <w:rFonts w:ascii="Times New Roman" w:eastAsia="Times New Roman" w:hAnsi="Times New Roman" w:cs="David"/>
          <w:kern w:val="0"/>
          <w:lang w:eastAsia="he-IL"/>
          <w14:ligatures w14:val="none"/>
        </w:rPr>
      </w:pPr>
      <w:r w:rsidRPr="0049645C">
        <w:rPr>
          <w:rFonts w:ascii="Times New Roman" w:eastAsia="Times New Roman" w:hAnsi="Times New Roman" w:cs="David"/>
          <w:kern w:val="0"/>
          <w:lang w:eastAsia="he-IL"/>
          <w14:ligatures w14:val="none"/>
        </w:rPr>
        <w:t>Appreciate the complexity and sophistication of the Abraham narratives.</w:t>
      </w:r>
    </w:p>
    <w:p w14:paraId="7376B856" w14:textId="77777777" w:rsidR="0049645C" w:rsidRDefault="0049645C" w:rsidP="00E979D9">
      <w:pPr>
        <w:spacing w:line="276" w:lineRule="auto"/>
        <w:rPr>
          <w:color w:val="004229"/>
        </w:rPr>
      </w:pPr>
    </w:p>
    <w:p w14:paraId="77E784E5" w14:textId="77777777" w:rsidR="00B50F19" w:rsidRDefault="00B50F19" w:rsidP="00903C6B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3A297AD5" w14:textId="755DCCB3" w:rsidR="00A82477" w:rsidRPr="00303E78" w:rsidRDefault="00F01562" w:rsidP="00903C6B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</w:rPr>
      </w:pPr>
      <w:r w:rsidRPr="00F01562">
        <w:rPr>
          <w:noProof/>
          <w:color w:val="004229"/>
          <w:sz w:val="28"/>
          <w:szCs w:val="28"/>
          <w:lang w:val="en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2477" w:rsidRPr="00303E78">
        <w:rPr>
          <w:b/>
          <w:bCs/>
          <w:color w:val="004229"/>
          <w:sz w:val="28"/>
          <w:szCs w:val="28"/>
          <w:lang w:val="en"/>
        </w:rPr>
        <w:t xml:space="preserve">Active learning </w:t>
      </w:r>
      <w:r w:rsidR="00CB32E8" w:rsidRPr="00303E78">
        <w:rPr>
          <w:b/>
          <w:bCs/>
          <w:color w:val="004229"/>
          <w:sz w:val="28"/>
          <w:szCs w:val="28"/>
          <w:lang w:val="en"/>
        </w:rPr>
        <w:t>–</w:t>
      </w:r>
      <w:r>
        <w:rPr>
          <w:lang w:val="en"/>
        </w:rPr>
        <w:t xml:space="preserve"> </w:t>
      </w:r>
      <w:r w:rsidR="00CD6399" w:rsidRPr="00303E78">
        <w:rPr>
          <w:b/>
          <w:bCs/>
          <w:color w:val="004229"/>
          <w:sz w:val="28"/>
          <w:szCs w:val="28"/>
          <w:lang w:val="en"/>
        </w:rPr>
        <w:t xml:space="preserve">lessons </w:t>
      </w:r>
      <w:r w:rsidR="00A82477" w:rsidRPr="00303E78">
        <w:rPr>
          <w:b/>
          <w:bCs/>
          <w:color w:val="004229"/>
          <w:sz w:val="28"/>
          <w:szCs w:val="28"/>
          <w:lang w:val="en"/>
        </w:rPr>
        <w:t>plan:</w:t>
      </w:r>
    </w:p>
    <w:p w14:paraId="4F2E8854" w14:textId="77777777" w:rsidR="000D3969" w:rsidRDefault="000D3969" w:rsidP="000D3969">
      <w:pPr>
        <w:bidi/>
        <w:spacing w:line="276" w:lineRule="auto"/>
        <w:rPr>
          <w:rFonts w:asciiTheme="minorBidi" w:hAnsiTheme="minorBidi"/>
          <w:color w:val="78CDE6"/>
          <w:rtl/>
        </w:rPr>
      </w:pPr>
    </w:p>
    <w:p w14:paraId="2E43C7D2" w14:textId="79559CD3" w:rsidR="00054190" w:rsidRDefault="00054190" w:rsidP="00E10EDD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2354"/>
        <w:gridCol w:w="1464"/>
        <w:gridCol w:w="3218"/>
        <w:gridCol w:w="1270"/>
      </w:tblGrid>
      <w:tr w:rsidR="00737B65" w14:paraId="425E906D" w14:textId="552544A0" w:rsidTr="00CA705F">
        <w:tc>
          <w:tcPr>
            <w:tcW w:w="1040" w:type="dxa"/>
            <w:shd w:val="clear" w:color="auto" w:fill="8CCBE3"/>
          </w:tcPr>
          <w:p w14:paraId="48CF0122" w14:textId="0A38CA5D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  <w:lang w:val="en"/>
              </w:rPr>
              <w:t>Lesson No.</w:t>
            </w:r>
          </w:p>
        </w:tc>
        <w:tc>
          <w:tcPr>
            <w:tcW w:w="2354" w:type="dxa"/>
            <w:shd w:val="clear" w:color="auto" w:fill="8CCBE3"/>
          </w:tcPr>
          <w:p w14:paraId="486B6140" w14:textId="12F4CAC0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Topic</w:t>
            </w:r>
          </w:p>
        </w:tc>
        <w:tc>
          <w:tcPr>
            <w:tcW w:w="1464" w:type="dxa"/>
            <w:shd w:val="clear" w:color="auto" w:fill="8CCBE3"/>
          </w:tcPr>
          <w:p w14:paraId="5A7E9D4E" w14:textId="4DA47A23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CB6D17">
              <w:rPr>
                <w:color w:val="004229"/>
                <w:sz w:val="22"/>
                <w:szCs w:val="22"/>
                <w:lang w:val="en"/>
              </w:rPr>
              <w:t>Active learning</w:t>
            </w:r>
          </w:p>
        </w:tc>
        <w:tc>
          <w:tcPr>
            <w:tcW w:w="3218" w:type="dxa"/>
            <w:shd w:val="clear" w:color="auto" w:fill="8CCBE3"/>
            <w:vAlign w:val="center"/>
          </w:tcPr>
          <w:p w14:paraId="466596FF" w14:textId="2651DCD9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  <w:rtl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Required reading</w:t>
            </w:r>
          </w:p>
        </w:tc>
        <w:tc>
          <w:tcPr>
            <w:tcW w:w="1270" w:type="dxa"/>
            <w:shd w:val="clear" w:color="auto" w:fill="8CCBE3"/>
          </w:tcPr>
          <w:p w14:paraId="11C69CCC" w14:textId="30E431E7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 xml:space="preserve">Assessment </w:t>
            </w:r>
          </w:p>
        </w:tc>
      </w:tr>
      <w:tr w:rsidR="00CA705F" w:rsidRPr="0035756F" w14:paraId="6AD63F97" w14:textId="0B79FC74" w:rsidTr="00CA705F">
        <w:tc>
          <w:tcPr>
            <w:tcW w:w="1040" w:type="dxa"/>
          </w:tcPr>
          <w:p w14:paraId="40D76CA1" w14:textId="2D92347E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 w14:paraId="236F3DD2" w14:textId="76F9F16F" w:rsidR="00447C17" w:rsidRPr="0035756F" w:rsidRDefault="00FE7BDA" w:rsidP="00FE7BDA">
            <w:pPr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</w:pPr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 xml:space="preserve">Introduction to the Abraham cycle of narratives. Boundaries of the cycle, </w:t>
            </w:r>
            <w:proofErr w:type="gramStart"/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>structure</w:t>
            </w:r>
            <w:proofErr w:type="gramEnd"/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 xml:space="preserve"> and central topics of the cycle. The idea behind a chosen nation.</w:t>
            </w:r>
          </w:p>
        </w:tc>
        <w:tc>
          <w:tcPr>
            <w:tcW w:w="1464" w:type="dxa"/>
          </w:tcPr>
          <w:p w14:paraId="7DA37940" w14:textId="41C3C0BD" w:rsidR="00447C17" w:rsidRPr="0035756F" w:rsidRDefault="00FE7BDA" w:rsidP="00FE7BDA">
            <w:pPr>
              <w:spacing w:line="276" w:lineRule="auto"/>
              <w:rPr>
                <w:rFonts w:asciiTheme="majorBidi" w:hAnsiTheme="majorBidi" w:cstheme="majorBidi"/>
                <w:color w:val="003D27"/>
              </w:rPr>
            </w:pPr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>Guided Reading</w:t>
            </w:r>
          </w:p>
        </w:tc>
        <w:tc>
          <w:tcPr>
            <w:tcW w:w="3218" w:type="dxa"/>
          </w:tcPr>
          <w:p w14:paraId="036F95E6" w14:textId="45966E7B" w:rsidR="00447C17" w:rsidRPr="0035756F" w:rsidRDefault="00FE7BDA" w:rsidP="00FE7BDA">
            <w:pPr>
              <w:spacing w:line="276" w:lineRule="auto"/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</w:pPr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>Gen. 11-12, 25</w:t>
            </w:r>
          </w:p>
        </w:tc>
        <w:tc>
          <w:tcPr>
            <w:tcW w:w="1270" w:type="dxa"/>
          </w:tcPr>
          <w:p w14:paraId="61D6A669" w14:textId="77777777" w:rsidR="00447C17" w:rsidRPr="0035756F" w:rsidRDefault="00447C17" w:rsidP="00447C17">
            <w:pPr>
              <w:spacing w:line="276" w:lineRule="auto"/>
              <w:jc w:val="center"/>
              <w:rPr>
                <w:rFonts w:asciiTheme="majorBidi" w:hAnsiTheme="majorBidi" w:cstheme="majorBidi"/>
                <w:color w:val="004229"/>
              </w:rPr>
            </w:pPr>
          </w:p>
        </w:tc>
      </w:tr>
      <w:tr w:rsidR="00CA705F" w:rsidRPr="0035756F" w14:paraId="68B6D5F1" w14:textId="02BAF3CC" w:rsidTr="00CA705F">
        <w:tc>
          <w:tcPr>
            <w:tcW w:w="1040" w:type="dxa"/>
          </w:tcPr>
          <w:p w14:paraId="3852760C" w14:textId="7FC5C20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  <w:r w:rsidR="00FE7BDA">
              <w:rPr>
                <w:rFonts w:asciiTheme="minorBidi" w:hAnsiTheme="minorBidi"/>
                <w:color w:val="004229"/>
                <w:sz w:val="22"/>
                <w:szCs w:val="22"/>
              </w:rPr>
              <w:t>-3</w:t>
            </w:r>
          </w:p>
        </w:tc>
        <w:tc>
          <w:tcPr>
            <w:tcW w:w="2354" w:type="dxa"/>
          </w:tcPr>
          <w:p w14:paraId="4E877D4E" w14:textId="7E198AA7" w:rsidR="00447C17" w:rsidRPr="0035756F" w:rsidRDefault="00FE7BDA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>Terah's journey and Abram's journey.</w:t>
            </w:r>
          </w:p>
        </w:tc>
        <w:tc>
          <w:tcPr>
            <w:tcW w:w="1464" w:type="dxa"/>
          </w:tcPr>
          <w:p w14:paraId="3EDEF619" w14:textId="6964682D" w:rsidR="00447C17" w:rsidRPr="0035756F" w:rsidRDefault="00FE7BDA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>Comparative Reading</w:t>
            </w:r>
          </w:p>
        </w:tc>
        <w:tc>
          <w:tcPr>
            <w:tcW w:w="3218" w:type="dxa"/>
          </w:tcPr>
          <w:p w14:paraId="33CBEE64" w14:textId="77777777" w:rsidR="00447C17" w:rsidRPr="0035756F" w:rsidRDefault="00FE7BDA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>Genesis 11:27-32, 12:1-5</w:t>
            </w:r>
          </w:p>
          <w:p w14:paraId="0A93F1FB" w14:textId="26B8DBFD" w:rsidR="00737B65" w:rsidRPr="0035756F" w:rsidRDefault="00737B65" w:rsidP="0035756F">
            <w:pPr>
              <w:tabs>
                <w:tab w:val="left" w:pos="375"/>
                <w:tab w:val="left" w:pos="2643"/>
                <w:tab w:val="right" w:pos="8029"/>
              </w:tabs>
              <w:rPr>
                <w:rFonts w:asciiTheme="majorBidi" w:eastAsia="Times New Roman" w:hAnsiTheme="majorBidi" w:cstheme="majorBidi"/>
                <w:i/>
                <w:noProof/>
                <w:kern w:val="0"/>
                <w:rtl/>
                <w:lang w:eastAsia="he-IL"/>
                <w14:ligatures w14:val="none"/>
              </w:rPr>
            </w:pPr>
            <w:r w:rsidRPr="0035756F">
              <w:rPr>
                <w:rFonts w:asciiTheme="majorBidi" w:eastAsia="Times New Roman" w:hAnsiTheme="majorBidi" w:cstheme="majorBidi"/>
                <w:iCs/>
                <w:noProof/>
                <w:kern w:val="0"/>
                <w:lang w:eastAsia="he-IL"/>
                <w14:ligatures w14:val="none"/>
              </w:rPr>
              <w:t>Shimon Z.,"Distinguishing Abraham from the "Terahides": Ideology of Separation behind Etiology,"</w:t>
            </w:r>
            <w:r w:rsidRPr="0035756F">
              <w:rPr>
                <w:rFonts w:asciiTheme="majorBidi" w:eastAsia="Times New Roman" w:hAnsiTheme="majorBidi" w:cstheme="majorBidi"/>
                <w:i/>
                <w:noProof/>
                <w:kern w:val="0"/>
                <w:lang w:eastAsia="he-IL"/>
                <w14:ligatures w14:val="none"/>
              </w:rPr>
              <w:t xml:space="preserve"> </w:t>
            </w:r>
            <w:r w:rsidRPr="0035756F">
              <w:rPr>
                <w:rFonts w:asciiTheme="majorBidi" w:eastAsia="Times New Roman" w:hAnsiTheme="majorBidi" w:cstheme="majorBidi"/>
                <w:iCs/>
                <w:noProof/>
                <w:kern w:val="0"/>
                <w:lang w:eastAsia="he-IL"/>
                <w14:ligatures w14:val="none"/>
              </w:rPr>
              <w:t>in</w:t>
            </w:r>
            <w:r w:rsidRPr="0035756F">
              <w:rPr>
                <w:rFonts w:asciiTheme="majorBidi" w:eastAsia="Times New Roman" w:hAnsiTheme="majorBidi" w:cstheme="majorBidi"/>
                <w:i/>
                <w:noProof/>
                <w:kern w:val="0"/>
                <w:lang w:eastAsia="he-IL"/>
                <w14:ligatures w14:val="none"/>
              </w:rPr>
              <w:t xml:space="preserve"> Doubling and Duplicating in Genesis, </w:t>
            </w:r>
            <w:r w:rsidRPr="0035756F">
              <w:rPr>
                <w:rFonts w:asciiTheme="majorBidi" w:eastAsia="Times New Roman" w:hAnsiTheme="majorBidi" w:cstheme="majorBidi"/>
                <w:iCs/>
                <w:noProof/>
                <w:kern w:val="0"/>
                <w:lang w:eastAsia="he-IL"/>
                <w14:ligatures w14:val="none"/>
              </w:rPr>
              <w:t>ed. Elizabeth Hayes and Karolien Vermeulen, Winona Lake: Eisenbrauns 2016, 129-142</w:t>
            </w:r>
          </w:p>
        </w:tc>
        <w:tc>
          <w:tcPr>
            <w:tcW w:w="1270" w:type="dxa"/>
          </w:tcPr>
          <w:p w14:paraId="592790EE" w14:textId="77777777" w:rsidR="00447C17" w:rsidRPr="0035756F" w:rsidRDefault="00447C17" w:rsidP="00FE7BDA">
            <w:pPr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CA705F" w:rsidRPr="0035756F" w14:paraId="5C6F216B" w14:textId="5DEFE0AA" w:rsidTr="00CA705F">
        <w:tc>
          <w:tcPr>
            <w:tcW w:w="1040" w:type="dxa"/>
          </w:tcPr>
          <w:p w14:paraId="21D74A02" w14:textId="7A6D3761" w:rsidR="00447C17" w:rsidRDefault="00FE7BDA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 w14:paraId="5B3EF7EE" w14:textId="328A253F" w:rsidR="00447C17" w:rsidRPr="0035756F" w:rsidRDefault="00737B65" w:rsidP="0035756F">
            <w:pPr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 xml:space="preserve">The command of </w:t>
            </w:r>
            <w:r w:rsidRPr="0035756F">
              <w:rPr>
                <w:rFonts w:asciiTheme="majorBidi" w:hAnsiTheme="majorBidi" w:cstheme="majorBidi"/>
                <w:rtl/>
              </w:rPr>
              <w:t xml:space="preserve">לך </w:t>
            </w:r>
            <w:proofErr w:type="spellStart"/>
            <w:r w:rsidRPr="0035756F">
              <w:rPr>
                <w:rFonts w:asciiTheme="majorBidi" w:hAnsiTheme="majorBidi" w:cstheme="majorBidi"/>
                <w:rtl/>
              </w:rPr>
              <w:t>לך</w:t>
            </w:r>
            <w:proofErr w:type="spellEnd"/>
            <w:r w:rsidRPr="0035756F">
              <w:rPr>
                <w:rFonts w:asciiTheme="majorBidi" w:hAnsiTheme="majorBidi" w:cstheme="majorBidi"/>
              </w:rPr>
              <w:t xml:space="preserve">. Interpretation of </w:t>
            </w:r>
            <w:r w:rsidRPr="0035756F">
              <w:rPr>
                <w:rFonts w:asciiTheme="majorBidi" w:hAnsiTheme="majorBidi" w:cstheme="majorBidi"/>
                <w:rtl/>
              </w:rPr>
              <w:t>מולדתך</w:t>
            </w:r>
            <w:r w:rsidRPr="0035756F">
              <w:rPr>
                <w:rFonts w:asciiTheme="majorBidi" w:hAnsiTheme="majorBidi" w:cstheme="majorBidi"/>
              </w:rPr>
              <w:t xml:space="preserve">- Rashi, </w:t>
            </w:r>
            <w:proofErr w:type="spellStart"/>
            <w:r w:rsidRPr="0035756F">
              <w:rPr>
                <w:rFonts w:asciiTheme="majorBidi" w:hAnsiTheme="majorBidi" w:cstheme="majorBidi"/>
              </w:rPr>
              <w:t>Ramban</w:t>
            </w:r>
            <w:proofErr w:type="spellEnd"/>
            <w:r w:rsidRPr="0035756F">
              <w:rPr>
                <w:rFonts w:asciiTheme="majorBidi" w:hAnsiTheme="majorBidi" w:cstheme="majorBidi"/>
              </w:rPr>
              <w:t>, Ibn Ezra and modern commentators. Verboseness of the command and its significance.</w:t>
            </w:r>
          </w:p>
        </w:tc>
        <w:tc>
          <w:tcPr>
            <w:tcW w:w="1464" w:type="dxa"/>
          </w:tcPr>
          <w:p w14:paraId="19BA5110" w14:textId="3EC0B978" w:rsidR="00447C17" w:rsidRPr="0035756F" w:rsidRDefault="00737B65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>Group "chavruta" learning</w:t>
            </w:r>
          </w:p>
        </w:tc>
        <w:tc>
          <w:tcPr>
            <w:tcW w:w="3218" w:type="dxa"/>
          </w:tcPr>
          <w:p w14:paraId="1BC47FFF" w14:textId="24EC888F" w:rsidR="00447C17" w:rsidRPr="0035756F" w:rsidRDefault="00737B65" w:rsidP="0035756F">
            <w:pPr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 xml:space="preserve">Source sheet with commentaries of Rashi, </w:t>
            </w:r>
            <w:proofErr w:type="spellStart"/>
            <w:r w:rsidRPr="0035756F">
              <w:rPr>
                <w:rFonts w:asciiTheme="majorBidi" w:hAnsiTheme="majorBidi" w:cstheme="majorBidi"/>
              </w:rPr>
              <w:t>Nachmanides</w:t>
            </w:r>
            <w:proofErr w:type="spellEnd"/>
            <w:r w:rsidRPr="0035756F">
              <w:rPr>
                <w:rFonts w:asciiTheme="majorBidi" w:hAnsiTheme="majorBidi" w:cstheme="majorBidi"/>
              </w:rPr>
              <w:t xml:space="preserve"> and Ibn Ezra</w:t>
            </w:r>
          </w:p>
        </w:tc>
        <w:tc>
          <w:tcPr>
            <w:tcW w:w="1270" w:type="dxa"/>
          </w:tcPr>
          <w:p w14:paraId="568AC14F" w14:textId="77777777" w:rsidR="00447C17" w:rsidRPr="0035756F" w:rsidRDefault="00447C17" w:rsidP="00FE7BD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CA705F" w:rsidRPr="0035756F" w14:paraId="472D7275" w14:textId="2426CE97" w:rsidTr="00CA705F">
        <w:tc>
          <w:tcPr>
            <w:tcW w:w="1040" w:type="dxa"/>
          </w:tcPr>
          <w:p w14:paraId="3F111818" w14:textId="13646D89" w:rsidR="00447C17" w:rsidRDefault="00737B65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5</w:t>
            </w:r>
          </w:p>
        </w:tc>
        <w:tc>
          <w:tcPr>
            <w:tcW w:w="2354" w:type="dxa"/>
          </w:tcPr>
          <w:p w14:paraId="0DD616A1" w14:textId="7C6E18C3" w:rsidR="00447C17" w:rsidRPr="0035756F" w:rsidRDefault="00737B65" w:rsidP="0035756F">
            <w:pPr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</w:pPr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 xml:space="preserve">Abram's descent to Egypt. Different evaluations of Abram's behavior. </w:t>
            </w:r>
            <w:proofErr w:type="spellStart"/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>Ramban's</w:t>
            </w:r>
            <w:proofErr w:type="spellEnd"/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 xml:space="preserve"> approach and the idea of </w:t>
            </w:r>
            <w:r w:rsidRPr="0035756F">
              <w:rPr>
                <w:rFonts w:asciiTheme="majorBidi" w:eastAsia="Times New Roman" w:hAnsiTheme="majorBidi" w:cstheme="majorBidi"/>
                <w:kern w:val="0"/>
                <w:rtl/>
                <w:lang w:eastAsia="he-IL"/>
                <w14:ligatures w14:val="none"/>
              </w:rPr>
              <w:t>מעשה אבות סימן לבנים.</w:t>
            </w:r>
          </w:p>
        </w:tc>
        <w:tc>
          <w:tcPr>
            <w:tcW w:w="1464" w:type="dxa"/>
          </w:tcPr>
          <w:p w14:paraId="692EE405" w14:textId="696B0B12" w:rsidR="00447C17" w:rsidRPr="0035756F" w:rsidRDefault="00737B65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>Class discussion and poll</w:t>
            </w:r>
          </w:p>
        </w:tc>
        <w:tc>
          <w:tcPr>
            <w:tcW w:w="3218" w:type="dxa"/>
          </w:tcPr>
          <w:p w14:paraId="46EE833C" w14:textId="098EFDC4" w:rsidR="00447C17" w:rsidRPr="0035756F" w:rsidRDefault="00737B65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 xml:space="preserve">Gen. 12:10-20, </w:t>
            </w:r>
            <w:proofErr w:type="spellStart"/>
            <w:r w:rsidRPr="0035756F">
              <w:rPr>
                <w:rFonts w:asciiTheme="majorBidi" w:hAnsiTheme="majorBidi" w:cstheme="majorBidi"/>
              </w:rPr>
              <w:t>Nachmanides</w:t>
            </w:r>
            <w:proofErr w:type="spellEnd"/>
            <w:r w:rsidRPr="0035756F">
              <w:rPr>
                <w:rFonts w:asciiTheme="majorBidi" w:hAnsiTheme="majorBidi" w:cstheme="majorBidi"/>
              </w:rPr>
              <w:t xml:space="preserve"> on Gen. 12:10</w:t>
            </w:r>
          </w:p>
        </w:tc>
        <w:tc>
          <w:tcPr>
            <w:tcW w:w="1270" w:type="dxa"/>
          </w:tcPr>
          <w:p w14:paraId="7FD036FE" w14:textId="77777777" w:rsidR="00447C17" w:rsidRPr="0035756F" w:rsidRDefault="00447C17" w:rsidP="00FE7BD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CA705F" w:rsidRPr="0035756F" w14:paraId="575F9EF1" w14:textId="71DA9AB1" w:rsidTr="00CA705F">
        <w:tc>
          <w:tcPr>
            <w:tcW w:w="1040" w:type="dxa"/>
          </w:tcPr>
          <w:p w14:paraId="7C43CAE7" w14:textId="2E71768E" w:rsidR="00447C17" w:rsidRDefault="00737B65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6</w:t>
            </w:r>
          </w:p>
        </w:tc>
        <w:tc>
          <w:tcPr>
            <w:tcW w:w="2354" w:type="dxa"/>
          </w:tcPr>
          <w:p w14:paraId="4FCC0C42" w14:textId="362E276E" w:rsidR="00447C17" w:rsidRPr="0035756F" w:rsidRDefault="00737B65" w:rsidP="00737B65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>Separation of Abram and Lot. Contrasting Abram and Lot.</w:t>
            </w:r>
          </w:p>
        </w:tc>
        <w:tc>
          <w:tcPr>
            <w:tcW w:w="1464" w:type="dxa"/>
          </w:tcPr>
          <w:p w14:paraId="61FF220E" w14:textId="6F3E21B2" w:rsidR="00447C17" w:rsidRPr="0035756F" w:rsidRDefault="00737B65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 xml:space="preserve">Guided reading and </w:t>
            </w:r>
            <w:r w:rsidRPr="0035756F">
              <w:rPr>
                <w:rFonts w:asciiTheme="majorBidi" w:hAnsiTheme="majorBidi" w:cstheme="majorBidi"/>
              </w:rPr>
              <w:lastRenderedPageBreak/>
              <w:t>filling out table</w:t>
            </w:r>
          </w:p>
        </w:tc>
        <w:tc>
          <w:tcPr>
            <w:tcW w:w="3218" w:type="dxa"/>
          </w:tcPr>
          <w:p w14:paraId="13CA6A60" w14:textId="2A82F141" w:rsidR="00447C17" w:rsidRPr="0035756F" w:rsidRDefault="00737B65" w:rsidP="0035756F">
            <w:pPr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</w:pPr>
            <w:r w:rsidRPr="0035756F">
              <w:rPr>
                <w:rFonts w:asciiTheme="majorBidi" w:hAnsiTheme="majorBidi" w:cstheme="majorBidi"/>
              </w:rPr>
              <w:lastRenderedPageBreak/>
              <w:t xml:space="preserve">Gen. 13, </w:t>
            </w:r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 xml:space="preserve">Coats G.W., “Lot: A Foil in the Abraham Saga”, in </w:t>
            </w:r>
            <w:r w:rsidRPr="0035756F">
              <w:rPr>
                <w:rFonts w:asciiTheme="majorBidi" w:eastAsia="Times New Roman" w:hAnsiTheme="majorBidi" w:cstheme="majorBidi"/>
                <w:i/>
                <w:iCs/>
                <w:kern w:val="0"/>
                <w:lang w:eastAsia="he-IL"/>
                <w14:ligatures w14:val="none"/>
              </w:rPr>
              <w:t xml:space="preserve">Understanding the Word: </w:t>
            </w:r>
            <w:r w:rsidRPr="0035756F">
              <w:rPr>
                <w:rFonts w:asciiTheme="majorBidi" w:eastAsia="Times New Roman" w:hAnsiTheme="majorBidi" w:cstheme="majorBidi"/>
                <w:i/>
                <w:iCs/>
                <w:kern w:val="0"/>
                <w:lang w:eastAsia="he-IL"/>
                <w14:ligatures w14:val="none"/>
              </w:rPr>
              <w:lastRenderedPageBreak/>
              <w:t xml:space="preserve">Essays in Honor of Bernard W. </w:t>
            </w:r>
            <w:proofErr w:type="gramStart"/>
            <w:r w:rsidRPr="0035756F">
              <w:rPr>
                <w:rFonts w:asciiTheme="majorBidi" w:eastAsia="Times New Roman" w:hAnsiTheme="majorBidi" w:cstheme="majorBidi"/>
                <w:i/>
                <w:iCs/>
                <w:kern w:val="0"/>
                <w:lang w:eastAsia="he-IL"/>
                <w14:ligatures w14:val="none"/>
              </w:rPr>
              <w:t>Anderson</w:t>
            </w:r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 xml:space="preserve">  (</w:t>
            </w:r>
            <w:proofErr w:type="gramEnd"/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>ed. J.T. Butler, E.W. Conrad &amp; B.C. Ollenburger, JSOTSS 37), Sheffield 1985, pp. 113-132</w:t>
            </w:r>
          </w:p>
        </w:tc>
        <w:tc>
          <w:tcPr>
            <w:tcW w:w="1270" w:type="dxa"/>
          </w:tcPr>
          <w:p w14:paraId="6C62E3D2" w14:textId="77777777" w:rsidR="00447C17" w:rsidRPr="0035756F" w:rsidRDefault="00737B65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lastRenderedPageBreak/>
              <w:t xml:space="preserve">Mid-semester </w:t>
            </w:r>
          </w:p>
          <w:p w14:paraId="6A6D7235" w14:textId="71352A06" w:rsidR="00737B65" w:rsidRPr="0035756F" w:rsidRDefault="00123A5B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>Q</w:t>
            </w:r>
            <w:r w:rsidR="00737B65" w:rsidRPr="0035756F">
              <w:rPr>
                <w:rFonts w:asciiTheme="majorBidi" w:hAnsiTheme="majorBidi" w:cstheme="majorBidi"/>
              </w:rPr>
              <w:t>uiz</w:t>
            </w:r>
          </w:p>
        </w:tc>
      </w:tr>
      <w:tr w:rsidR="00CA705F" w:rsidRPr="0035756F" w14:paraId="233E7741" w14:textId="03C3497A" w:rsidTr="00CA705F">
        <w:tc>
          <w:tcPr>
            <w:tcW w:w="1040" w:type="dxa"/>
          </w:tcPr>
          <w:p w14:paraId="736114A3" w14:textId="71937244" w:rsidR="00447C17" w:rsidRDefault="00737B65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7</w:t>
            </w:r>
            <w:r w:rsidR="00E34F91">
              <w:rPr>
                <w:rFonts w:asciiTheme="minorBidi" w:hAnsiTheme="minorBidi"/>
                <w:color w:val="004229"/>
                <w:sz w:val="22"/>
                <w:szCs w:val="22"/>
              </w:rPr>
              <w:t>-8</w:t>
            </w:r>
          </w:p>
        </w:tc>
        <w:tc>
          <w:tcPr>
            <w:tcW w:w="2354" w:type="dxa"/>
          </w:tcPr>
          <w:p w14:paraId="63120C8A" w14:textId="31BF5C6D" w:rsidR="00E34F91" w:rsidRPr="0035756F" w:rsidRDefault="00E34F91" w:rsidP="00E34F91">
            <w:pPr>
              <w:rPr>
                <w:rFonts w:asciiTheme="majorBidi" w:eastAsia="Times New Roman" w:hAnsiTheme="majorBidi" w:cstheme="majorBidi"/>
                <w:kern w:val="0"/>
                <w:rtl/>
                <w:lang w:eastAsia="he-IL"/>
                <w14:ligatures w14:val="none"/>
              </w:rPr>
            </w:pPr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 xml:space="preserve">The </w:t>
            </w:r>
            <w:r w:rsidR="00F076DA"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>W</w:t>
            </w:r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 xml:space="preserve">ar of the </w:t>
            </w:r>
            <w:r w:rsidR="00F076DA"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>F</w:t>
            </w:r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 xml:space="preserve">our </w:t>
            </w:r>
            <w:r w:rsidR="00F076DA"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>K</w:t>
            </w:r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 xml:space="preserve">ings against the </w:t>
            </w:r>
            <w:r w:rsidR="00F076DA"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>F</w:t>
            </w:r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 xml:space="preserve">ive and its contribution to the Abraham and Lot </w:t>
            </w:r>
            <w:r w:rsidR="00F076DA"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>n</w:t>
            </w:r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>arrative</w:t>
            </w:r>
            <w:r w:rsidR="00F076DA"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>s</w:t>
            </w:r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 xml:space="preserve">. The role of </w:t>
            </w:r>
            <w:r w:rsidR="00F076DA" w:rsidRPr="0035756F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shd w:val="clear" w:color="auto" w:fill="FFFFFF"/>
                <w:lang w:eastAsia="he-IL"/>
                <w14:ligatures w14:val="none"/>
              </w:rPr>
              <w:t>Melchizedek</w:t>
            </w:r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 xml:space="preserve"> in the narrative. God's role in the victory. Comparing chapters 13 and 14.</w:t>
            </w:r>
          </w:p>
          <w:p w14:paraId="6E61A6A0" w14:textId="77777777" w:rsidR="00447C17" w:rsidRPr="0035756F" w:rsidRDefault="00447C17" w:rsidP="00FE7BD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64" w:type="dxa"/>
          </w:tcPr>
          <w:p w14:paraId="33423A3E" w14:textId="07AD2E8D" w:rsidR="00447C17" w:rsidRPr="0035756F" w:rsidRDefault="00F076DA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>Group Reading together</w:t>
            </w:r>
          </w:p>
        </w:tc>
        <w:tc>
          <w:tcPr>
            <w:tcW w:w="3218" w:type="dxa"/>
          </w:tcPr>
          <w:p w14:paraId="0EC12894" w14:textId="7F641112" w:rsidR="00447C17" w:rsidRPr="0035756F" w:rsidRDefault="00F076DA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shd w:val="clear" w:color="auto" w:fill="FFFFFF"/>
                <w:lang w:eastAsia="he-IL"/>
                <w14:ligatures w14:val="none"/>
              </w:rPr>
              <w:t>Shimon Z.</w:t>
            </w:r>
            <w:r w:rsidRPr="0035756F">
              <w:rPr>
                <w:rFonts w:asciiTheme="majorBidi" w:eastAsia="Times New Roman" w:hAnsiTheme="majorBidi" w:cstheme="majorBidi"/>
                <w:i/>
                <w:iCs/>
                <w:noProof/>
                <w:color w:val="000000"/>
                <w:kern w:val="0"/>
                <w:shd w:val="clear" w:color="auto" w:fill="FFFFFF"/>
                <w:lang w:eastAsia="he-IL"/>
                <w14:ligatures w14:val="none"/>
              </w:rPr>
              <w:t>“</w:t>
            </w:r>
            <w:r w:rsidRPr="0035756F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shd w:val="clear" w:color="auto" w:fill="FFFFFF"/>
                <w:lang w:eastAsia="he-IL"/>
                <w14:ligatures w14:val="none"/>
              </w:rPr>
              <w:t>What is Melchizedek the King-Priest Doing in the Abraham Narrative?”</w:t>
            </w:r>
            <w:r w:rsidRPr="0035756F">
              <w:rPr>
                <w:rFonts w:asciiTheme="majorBidi" w:eastAsia="Times New Roman" w:hAnsiTheme="majorBidi" w:cstheme="majorBidi"/>
                <w:i/>
                <w:iCs/>
                <w:noProof/>
                <w:color w:val="000000"/>
                <w:kern w:val="0"/>
                <w:shd w:val="clear" w:color="auto" w:fill="FFFFFF"/>
                <w:lang w:eastAsia="he-IL"/>
                <w14:ligatures w14:val="none"/>
              </w:rPr>
              <w:t xml:space="preserve"> </w:t>
            </w:r>
            <w:r w:rsidRPr="0035756F">
              <w:rPr>
                <w:rFonts w:asciiTheme="majorBidi" w:eastAsia="Times New Roman" w:hAnsiTheme="majorBidi" w:cstheme="majorBidi"/>
                <w:noProof/>
                <w:color w:val="000000"/>
                <w:kern w:val="0"/>
                <w:shd w:val="clear" w:color="auto" w:fill="FFFFFF"/>
                <w:lang w:eastAsia="he-IL"/>
                <w14:ligatures w14:val="none"/>
              </w:rPr>
              <w:t xml:space="preserve">in </w:t>
            </w:r>
            <w:r w:rsidRPr="0035756F">
              <w:rPr>
                <w:rFonts w:asciiTheme="majorBidi" w:eastAsia="Times New Roman" w:hAnsiTheme="majorBidi" w:cstheme="majorBidi"/>
                <w:i/>
                <w:iCs/>
                <w:noProof/>
                <w:color w:val="000000"/>
                <w:kern w:val="0"/>
                <w:shd w:val="clear" w:color="auto" w:fill="FFFFFF"/>
                <w:lang w:eastAsia="he-IL"/>
                <w14:ligatures w14:val="none"/>
              </w:rPr>
              <w:t xml:space="preserve">Ve-‘Ed Ya’aleh (Gen 2:6): Essays in Biblical and Ancient Near Eastern Studies Presented to Edward L. Greenstein, </w:t>
            </w:r>
            <w:r w:rsidRPr="0035756F">
              <w:rPr>
                <w:rFonts w:asciiTheme="majorBidi" w:eastAsia="Times New Roman" w:hAnsiTheme="majorBidi" w:cstheme="majorBidi"/>
                <w:noProof/>
                <w:kern w:val="0"/>
                <w:lang w:eastAsia="he-IL"/>
                <w14:ligatures w14:val="none"/>
              </w:rPr>
              <w:t xml:space="preserve">ed. </w:t>
            </w:r>
            <w:r w:rsidRPr="0035756F">
              <w:rPr>
                <w:rFonts w:asciiTheme="majorBidi" w:eastAsia="Times New Roman" w:hAnsiTheme="majorBidi" w:cstheme="majorBidi"/>
                <w:noProof/>
                <w:color w:val="000000"/>
                <w:kern w:val="0"/>
                <w14:ligatures w14:val="none"/>
              </w:rPr>
              <w:t xml:space="preserve">Peter Machinist, Robert Harris, et. al., </w:t>
            </w:r>
            <w:r w:rsidRPr="0035756F">
              <w:rPr>
                <w:rFonts w:asciiTheme="majorBidi" w:eastAsia="Times New Roman" w:hAnsiTheme="majorBidi" w:cstheme="majorBidi"/>
                <w:noProof/>
                <w:kern w:val="0"/>
                <w:lang w:eastAsia="he-IL"/>
                <w14:ligatures w14:val="none"/>
              </w:rPr>
              <w:t>(Winona Lake: Eisenbrauns</w:t>
            </w:r>
            <w:r w:rsidRPr="0035756F">
              <w:rPr>
                <w:rFonts w:asciiTheme="majorBidi" w:eastAsia="Times New Roman" w:hAnsiTheme="majorBidi" w:cstheme="majorBidi"/>
                <w:noProof/>
                <w:kern w:val="0"/>
                <w:rtl/>
                <w:lang w:eastAsia="he-IL"/>
                <w14:ligatures w14:val="none"/>
              </w:rPr>
              <w:t>(</w:t>
            </w:r>
            <w:r w:rsidRPr="0035756F">
              <w:rPr>
                <w:rFonts w:asciiTheme="majorBidi" w:eastAsia="Times New Roman" w:hAnsiTheme="majorBidi" w:cstheme="majorBidi"/>
                <w:noProof/>
                <w:kern w:val="0"/>
                <w:lang w:eastAsia="he-IL"/>
                <w14:ligatures w14:val="none"/>
              </w:rPr>
              <w:t>, 2021, 611- 626</w:t>
            </w:r>
          </w:p>
        </w:tc>
        <w:tc>
          <w:tcPr>
            <w:tcW w:w="1270" w:type="dxa"/>
          </w:tcPr>
          <w:p w14:paraId="75E68836" w14:textId="77777777" w:rsidR="00447C17" w:rsidRPr="0035756F" w:rsidRDefault="00447C17" w:rsidP="00FE7BD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CA705F" w:rsidRPr="0035756F" w14:paraId="1A361D3C" w14:textId="280476FB" w:rsidTr="00CA705F">
        <w:tc>
          <w:tcPr>
            <w:tcW w:w="1040" w:type="dxa"/>
          </w:tcPr>
          <w:p w14:paraId="22D3BD50" w14:textId="558F3E99" w:rsidR="00447C17" w:rsidRDefault="00973079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9</w:t>
            </w:r>
          </w:p>
        </w:tc>
        <w:tc>
          <w:tcPr>
            <w:tcW w:w="2354" w:type="dxa"/>
          </w:tcPr>
          <w:p w14:paraId="30127DBB" w14:textId="427FEE73" w:rsidR="00447C17" w:rsidRPr="0035756F" w:rsidRDefault="00973079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 xml:space="preserve">Overview structure of </w:t>
            </w:r>
            <w:proofErr w:type="spellStart"/>
            <w:r w:rsidRPr="0035756F">
              <w:rPr>
                <w:rFonts w:asciiTheme="majorBidi" w:hAnsiTheme="majorBidi" w:cstheme="majorBidi"/>
              </w:rPr>
              <w:t>ch.</w:t>
            </w:r>
            <w:proofErr w:type="spellEnd"/>
            <w:r w:rsidRPr="0035756F">
              <w:rPr>
                <w:rFonts w:asciiTheme="majorBidi" w:hAnsiTheme="majorBidi" w:cstheme="majorBidi"/>
              </w:rPr>
              <w:t xml:space="preserve"> 18-19.</w:t>
            </w:r>
          </w:p>
        </w:tc>
        <w:tc>
          <w:tcPr>
            <w:tcW w:w="1464" w:type="dxa"/>
          </w:tcPr>
          <w:p w14:paraId="506E3657" w14:textId="5A1D253D" w:rsidR="00447C17" w:rsidRPr="0035756F" w:rsidRDefault="00973079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>Independent Reading</w:t>
            </w:r>
          </w:p>
        </w:tc>
        <w:tc>
          <w:tcPr>
            <w:tcW w:w="3218" w:type="dxa"/>
          </w:tcPr>
          <w:p w14:paraId="2F27856B" w14:textId="2F0A40DB" w:rsidR="00447C17" w:rsidRPr="0035756F" w:rsidRDefault="00973079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>Gen. 18-19 overview reading</w:t>
            </w:r>
          </w:p>
        </w:tc>
        <w:tc>
          <w:tcPr>
            <w:tcW w:w="1270" w:type="dxa"/>
          </w:tcPr>
          <w:p w14:paraId="4E553C4C" w14:textId="77777777" w:rsidR="00447C17" w:rsidRPr="0035756F" w:rsidRDefault="00447C17" w:rsidP="00FE7BD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CA705F" w:rsidRPr="0035756F" w14:paraId="431D50DC" w14:textId="36F70388" w:rsidTr="00CA705F">
        <w:tc>
          <w:tcPr>
            <w:tcW w:w="1040" w:type="dxa"/>
          </w:tcPr>
          <w:p w14:paraId="04471FA3" w14:textId="350E8104" w:rsidR="00447C17" w:rsidRDefault="00973079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10</w:t>
            </w:r>
          </w:p>
        </w:tc>
        <w:tc>
          <w:tcPr>
            <w:tcW w:w="2354" w:type="dxa"/>
          </w:tcPr>
          <w:p w14:paraId="379561BE" w14:textId="27F0310B" w:rsidR="00447C17" w:rsidRPr="0035756F" w:rsidRDefault="00973079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>The angels visiting Abraham. Motif of hosting by a childless couple and reward of a son. Theophany revealing regarding Sodom. Abraham's intent in his response</w:t>
            </w:r>
          </w:p>
        </w:tc>
        <w:tc>
          <w:tcPr>
            <w:tcW w:w="1464" w:type="dxa"/>
          </w:tcPr>
          <w:p w14:paraId="78D39255" w14:textId="4767C24D" w:rsidR="00447C17" w:rsidRPr="0035756F" w:rsidRDefault="00973079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>Class discussion</w:t>
            </w:r>
          </w:p>
        </w:tc>
        <w:tc>
          <w:tcPr>
            <w:tcW w:w="3218" w:type="dxa"/>
          </w:tcPr>
          <w:p w14:paraId="67A1BEB0" w14:textId="0C67AB27" w:rsidR="00447C17" w:rsidRPr="0035756F" w:rsidRDefault="00973079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>Gen. 18 close reading</w:t>
            </w:r>
          </w:p>
        </w:tc>
        <w:tc>
          <w:tcPr>
            <w:tcW w:w="1270" w:type="dxa"/>
          </w:tcPr>
          <w:p w14:paraId="3D4F3CAB" w14:textId="77777777" w:rsidR="00447C17" w:rsidRPr="0035756F" w:rsidRDefault="00447C17" w:rsidP="00FE7BD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CA705F" w:rsidRPr="0035756F" w14:paraId="6C08031B" w14:textId="23D731CE" w:rsidTr="00CA705F">
        <w:tc>
          <w:tcPr>
            <w:tcW w:w="1040" w:type="dxa"/>
          </w:tcPr>
          <w:p w14:paraId="3C82AF3D" w14:textId="4FF9616E" w:rsidR="00447C17" w:rsidRDefault="00973079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11</w:t>
            </w:r>
          </w:p>
        </w:tc>
        <w:tc>
          <w:tcPr>
            <w:tcW w:w="2354" w:type="dxa"/>
          </w:tcPr>
          <w:p w14:paraId="7C8991F8" w14:textId="293F0733" w:rsidR="00447C17" w:rsidRPr="0035756F" w:rsidRDefault="00CA705F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>The destruction of Sodom (</w:t>
            </w:r>
            <w:proofErr w:type="spellStart"/>
            <w:r w:rsidRPr="0035756F">
              <w:rPr>
                <w:rFonts w:asciiTheme="majorBidi" w:hAnsiTheme="majorBidi" w:cstheme="majorBidi"/>
              </w:rPr>
              <w:t>ch.</w:t>
            </w:r>
            <w:proofErr w:type="spellEnd"/>
            <w:r w:rsidRPr="0035756F">
              <w:rPr>
                <w:rFonts w:asciiTheme="majorBidi" w:hAnsiTheme="majorBidi" w:cstheme="majorBidi"/>
              </w:rPr>
              <w:t xml:space="preserve"> 19). The nature of the sin of Sodom.</w:t>
            </w:r>
          </w:p>
        </w:tc>
        <w:tc>
          <w:tcPr>
            <w:tcW w:w="1464" w:type="dxa"/>
          </w:tcPr>
          <w:p w14:paraId="44B1DCFE" w14:textId="0BBB5664" w:rsidR="00447C17" w:rsidRPr="0035756F" w:rsidRDefault="00CA705F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>Joint class reading</w:t>
            </w:r>
          </w:p>
        </w:tc>
        <w:tc>
          <w:tcPr>
            <w:tcW w:w="3218" w:type="dxa"/>
          </w:tcPr>
          <w:p w14:paraId="7677C686" w14:textId="6F2E11DC" w:rsidR="00447C17" w:rsidRPr="0035756F" w:rsidRDefault="00CA705F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>Gen. 19 close reading</w:t>
            </w:r>
          </w:p>
        </w:tc>
        <w:tc>
          <w:tcPr>
            <w:tcW w:w="1270" w:type="dxa"/>
          </w:tcPr>
          <w:p w14:paraId="119E82D5" w14:textId="77777777" w:rsidR="00447C17" w:rsidRPr="0035756F" w:rsidRDefault="00447C17" w:rsidP="00FE7BD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CA705F" w:rsidRPr="0035756F" w14:paraId="5FD92507" w14:textId="090DD470" w:rsidTr="00CA705F">
        <w:tc>
          <w:tcPr>
            <w:tcW w:w="1040" w:type="dxa"/>
          </w:tcPr>
          <w:p w14:paraId="27A82745" w14:textId="158647E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  <w:r w:rsidR="00CA705F"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 w14:paraId="78F7437A" w14:textId="7DAA8B2A" w:rsidR="00447C17" w:rsidRPr="0035756F" w:rsidRDefault="00CA705F" w:rsidP="00CA705F">
            <w:pPr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</w:pPr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>Evaluating Lot's character. Ch. 18 and 19 as parallel stories. Analogy and contrast in comparing Abraham and Lot.</w:t>
            </w:r>
          </w:p>
        </w:tc>
        <w:tc>
          <w:tcPr>
            <w:tcW w:w="1464" w:type="dxa"/>
          </w:tcPr>
          <w:p w14:paraId="40E48F1D" w14:textId="17C163D1" w:rsidR="00447C17" w:rsidRPr="0035756F" w:rsidRDefault="00CA705F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>Class discussion and poll</w:t>
            </w:r>
          </w:p>
        </w:tc>
        <w:tc>
          <w:tcPr>
            <w:tcW w:w="3218" w:type="dxa"/>
          </w:tcPr>
          <w:p w14:paraId="1B5325AD" w14:textId="1CDC4929" w:rsidR="00447C17" w:rsidRPr="0035756F" w:rsidRDefault="00CA705F" w:rsidP="0035756F">
            <w:pPr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</w:pPr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 xml:space="preserve">Turner L.A., “Lot as Jekyll and Hyde”, in </w:t>
            </w:r>
            <w:r w:rsidRPr="0035756F">
              <w:rPr>
                <w:rFonts w:asciiTheme="majorBidi" w:eastAsia="Times New Roman" w:hAnsiTheme="majorBidi" w:cstheme="majorBidi"/>
                <w:i/>
                <w:iCs/>
                <w:kern w:val="0"/>
                <w:lang w:eastAsia="he-IL"/>
                <w14:ligatures w14:val="none"/>
              </w:rPr>
              <w:t xml:space="preserve">The Bible in Three Dimensions </w:t>
            </w:r>
            <w:r w:rsidRPr="0035756F">
              <w:rPr>
                <w:rFonts w:asciiTheme="majorBidi" w:eastAsia="Times New Roman" w:hAnsiTheme="majorBidi" w:cstheme="majorBidi"/>
                <w:kern w:val="0"/>
                <w:lang w:eastAsia="he-IL"/>
                <w14:ligatures w14:val="none"/>
              </w:rPr>
              <w:t>(eds. D.J.A. Clines, S.E. Fowl &amp; S.E. Porter, JSOTSS 87), Sheffield 1990, pp. 85- 101</w:t>
            </w:r>
          </w:p>
        </w:tc>
        <w:tc>
          <w:tcPr>
            <w:tcW w:w="1270" w:type="dxa"/>
          </w:tcPr>
          <w:p w14:paraId="729B82DC" w14:textId="77777777" w:rsidR="00447C17" w:rsidRPr="0035756F" w:rsidRDefault="00447C17" w:rsidP="00FE7BD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CA705F" w:rsidRPr="0035756F" w14:paraId="340F3C18" w14:textId="52F81846" w:rsidTr="00CA705F">
        <w:tc>
          <w:tcPr>
            <w:tcW w:w="1040" w:type="dxa"/>
          </w:tcPr>
          <w:p w14:paraId="0772408E" w14:textId="4196226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  <w:r w:rsidR="00CA705F">
              <w:rPr>
                <w:rFonts w:asciiTheme="minorBidi" w:hAnsiTheme="minorBidi"/>
                <w:color w:val="004229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 w14:paraId="45233884" w14:textId="2666B079" w:rsidR="00447C17" w:rsidRPr="0035756F" w:rsidRDefault="00CA705F" w:rsidP="00FE7BDA">
            <w:pPr>
              <w:spacing w:line="276" w:lineRule="auto"/>
              <w:rPr>
                <w:rFonts w:asciiTheme="majorBidi" w:hAnsiTheme="majorBidi" w:cstheme="majorBidi"/>
              </w:rPr>
            </w:pPr>
            <w:r w:rsidRPr="0035756F">
              <w:rPr>
                <w:rFonts w:asciiTheme="majorBidi" w:hAnsiTheme="majorBidi" w:cstheme="majorBidi"/>
              </w:rPr>
              <w:t>Summary towards exam</w:t>
            </w:r>
          </w:p>
        </w:tc>
        <w:tc>
          <w:tcPr>
            <w:tcW w:w="1464" w:type="dxa"/>
          </w:tcPr>
          <w:p w14:paraId="733BEAE1" w14:textId="77777777" w:rsidR="00447C17" w:rsidRPr="0035756F" w:rsidRDefault="00447C17" w:rsidP="00FE7BD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218" w:type="dxa"/>
          </w:tcPr>
          <w:p w14:paraId="5CAEAC27" w14:textId="0E3990A7" w:rsidR="00447C17" w:rsidRPr="0035756F" w:rsidRDefault="00447C17" w:rsidP="00FE7BD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70" w:type="dxa"/>
          </w:tcPr>
          <w:p w14:paraId="12C81411" w14:textId="77777777" w:rsidR="00447C17" w:rsidRPr="0035756F" w:rsidRDefault="00447C17" w:rsidP="00FE7BDA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8B138BC" w14:textId="31F3395B" w:rsidR="00213BDA" w:rsidRDefault="00213BDA" w:rsidP="00213BDA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color w:val="004229"/>
          <w:sz w:val="22"/>
          <w:szCs w:val="22"/>
          <w:lang w:val="en"/>
        </w:rPr>
        <w:t>(In a course</w:t>
      </w:r>
      <w:r w:rsidR="005047F8">
        <w:rPr>
          <w:color w:val="004229"/>
          <w:sz w:val="22"/>
          <w:szCs w:val="22"/>
          <w:lang w:val="en"/>
        </w:rPr>
        <w:t xml:space="preserve"> that lasts a whole year</w:t>
      </w:r>
      <w:r>
        <w:rPr>
          <w:color w:val="004229"/>
          <w:sz w:val="22"/>
          <w:szCs w:val="22"/>
          <w:lang w:val="en"/>
        </w:rPr>
        <w:t xml:space="preserve">, the additional sessions </w:t>
      </w:r>
      <w:r w:rsidR="005047F8">
        <w:rPr>
          <w:color w:val="004229"/>
          <w:sz w:val="22"/>
          <w:szCs w:val="22"/>
          <w:lang w:val="en"/>
        </w:rPr>
        <w:t>should</w:t>
      </w:r>
      <w:r>
        <w:rPr>
          <w:color w:val="004229"/>
          <w:sz w:val="22"/>
          <w:szCs w:val="22"/>
          <w:lang w:val="en"/>
        </w:rPr>
        <w:t xml:space="preserve"> be added)</w:t>
      </w:r>
    </w:p>
    <w:p w14:paraId="7040001B" w14:textId="5D30118D" w:rsidR="00303E78" w:rsidRDefault="005965D9" w:rsidP="00213BDA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color w:val="004229"/>
          <w:sz w:val="22"/>
          <w:szCs w:val="22"/>
          <w:lang w:val="en"/>
        </w:rPr>
        <w:t xml:space="preserve">* </w:t>
      </w:r>
      <w:r w:rsidR="00976353">
        <w:rPr>
          <w:color w:val="004229"/>
          <w:sz w:val="22"/>
          <w:szCs w:val="22"/>
          <w:lang w:val="en"/>
        </w:rPr>
        <w:t>There may be changes in the syllabus depending on</w:t>
      </w:r>
      <w:r w:rsidR="005047F8">
        <w:rPr>
          <w:color w:val="004229"/>
          <w:sz w:val="22"/>
          <w:szCs w:val="22"/>
          <w:lang w:val="en"/>
        </w:rPr>
        <w:t xml:space="preserve"> learning</w:t>
      </w:r>
      <w:r w:rsidR="00976353">
        <w:rPr>
          <w:color w:val="004229"/>
          <w:sz w:val="22"/>
          <w:szCs w:val="22"/>
          <w:lang w:val="en"/>
        </w:rPr>
        <w:t xml:space="preserve"> progress and effectiveness</w:t>
      </w:r>
    </w:p>
    <w:p w14:paraId="01F453A0" w14:textId="77777777" w:rsidR="0035756F" w:rsidRDefault="0035756F" w:rsidP="00307AC9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3D136E38" w14:textId="77777777" w:rsidR="0035756F" w:rsidRDefault="0035756F" w:rsidP="00307AC9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6E023D31" w14:textId="1538BF66" w:rsidR="00632689" w:rsidRPr="00307AC9" w:rsidRDefault="00813596" w:rsidP="00307AC9">
      <w:pPr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  <w:rtl/>
        </w:rPr>
      </w:pPr>
      <w:r w:rsidRPr="00303E78">
        <w:rPr>
          <w:b/>
          <w:noProof/>
          <w:color w:val="004229"/>
          <w:sz w:val="28"/>
          <w:szCs w:val="28"/>
          <w:lang w:val="en"/>
        </w:rPr>
        <w:lastRenderedPageBreak/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b/>
          <w:bCs/>
          <w:color w:val="004229"/>
          <w:sz w:val="28"/>
          <w:szCs w:val="28"/>
          <w:lang w:val="en"/>
        </w:rPr>
        <w:t>Final grade</w:t>
      </w:r>
      <w:r w:rsidR="00632689" w:rsidRPr="00303E78">
        <w:rPr>
          <w:sz w:val="22"/>
          <w:szCs w:val="22"/>
          <w:lang w:val="en"/>
        </w:rPr>
        <w:tab/>
      </w:r>
    </w:p>
    <w:p w14:paraId="47789EB3" w14:textId="04B800BC" w:rsidR="005047F8" w:rsidRPr="00307AC9" w:rsidRDefault="00C42E6A" w:rsidP="00840DD7">
      <w:pPr>
        <w:rPr>
          <w:b/>
          <w:bCs/>
          <w:color w:val="004229"/>
          <w:sz w:val="28"/>
          <w:szCs w:val="28"/>
        </w:rPr>
      </w:pPr>
      <w:r>
        <w:rPr>
          <w:b/>
          <w:bCs/>
          <w:color w:val="3B3838" w:themeColor="background2" w:themeShade="40"/>
          <w:sz w:val="22"/>
          <w:szCs w:val="22"/>
          <w:lang w:val="en"/>
        </w:rPr>
        <w:t>Components of the score:</w:t>
      </w:r>
      <w:r w:rsidR="00840DD7">
        <w:rPr>
          <w:rFonts w:asciiTheme="minorBidi" w:hAnsiTheme="minorBidi"/>
          <w:b/>
          <w:bCs/>
          <w:color w:val="3B3838" w:themeColor="background2" w:themeShade="40"/>
          <w:sz w:val="22"/>
          <w:szCs w:val="22"/>
        </w:rPr>
        <w:t xml:space="preserve"> </w:t>
      </w:r>
      <w:r w:rsidR="00840DD7">
        <w:rPr>
          <w:rFonts w:ascii="Times New Roman" w:eastAsia="Times New Roman" w:hAnsi="Times New Roman" w:cs="David"/>
          <w:kern w:val="0"/>
          <w:lang w:eastAsia="he-IL"/>
          <w14:ligatures w14:val="none"/>
        </w:rPr>
        <w:t>5</w:t>
      </w:r>
      <w:r w:rsidR="00840DD7" w:rsidRPr="00840DD7">
        <w:rPr>
          <w:rFonts w:ascii="Times New Roman" w:eastAsia="Times New Roman" w:hAnsi="Times New Roman" w:cs="David"/>
          <w:kern w:val="0"/>
          <w:lang w:eastAsia="he-IL"/>
          <w14:ligatures w14:val="none"/>
        </w:rPr>
        <w:t xml:space="preserve">0% final exam, </w:t>
      </w:r>
      <w:r w:rsidR="00840DD7">
        <w:rPr>
          <w:rFonts w:ascii="Times New Roman" w:eastAsia="Times New Roman" w:hAnsi="Times New Roman" w:cs="David"/>
          <w:kern w:val="0"/>
          <w:lang w:eastAsia="he-IL"/>
          <w14:ligatures w14:val="none"/>
        </w:rPr>
        <w:t>5</w:t>
      </w:r>
      <w:r w:rsidR="00840DD7" w:rsidRPr="00840DD7">
        <w:rPr>
          <w:rFonts w:ascii="Times New Roman" w:eastAsia="Times New Roman" w:hAnsi="Times New Roman" w:cs="David"/>
          <w:kern w:val="0"/>
          <w:lang w:eastAsia="he-IL"/>
          <w14:ligatures w14:val="none"/>
        </w:rPr>
        <w:t>0% attendance and participation</w:t>
      </w:r>
    </w:p>
    <w:p w14:paraId="6C6831CC" w14:textId="3ACFE9BA" w:rsidR="00AF4870" w:rsidRPr="00303E78" w:rsidRDefault="005A0339" w:rsidP="00AF4870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b/>
          <w:bCs/>
          <w:color w:val="004229"/>
          <w:sz w:val="28"/>
          <w:szCs w:val="28"/>
          <w:lang w:val="en"/>
        </w:rPr>
        <w:t>Course</w:t>
      </w:r>
      <w:r>
        <w:rPr>
          <w:lang w:val="en"/>
        </w:rPr>
        <w:t xml:space="preserve"> requirements</w:t>
      </w:r>
    </w:p>
    <w:p w14:paraId="09F26727" w14:textId="03087F5D" w:rsidR="005A0339" w:rsidRPr="00842940" w:rsidRDefault="00842940" w:rsidP="00842940">
      <w:pPr>
        <w:spacing w:line="276" w:lineRule="auto"/>
        <w:rPr>
          <w:rFonts w:asciiTheme="minorBidi" w:hAnsiTheme="minorBidi"/>
          <w:color w:val="003D27"/>
          <w:rtl/>
        </w:rPr>
      </w:pPr>
      <w:r w:rsidRPr="00842940">
        <w:rPr>
          <w:color w:val="003D27"/>
          <w:lang w:val="en"/>
        </w:rPr>
        <w:t xml:space="preserve">80% </w:t>
      </w:r>
      <w:r w:rsidRPr="00842940">
        <w:t>attendance with a Bible and participation</w:t>
      </w:r>
      <w:r w:rsidRPr="00842940">
        <w:rPr>
          <w:color w:val="003D27"/>
          <w:lang w:val="en"/>
        </w:rPr>
        <w:t xml:space="preserve"> </w:t>
      </w:r>
    </w:p>
    <w:p w14:paraId="16F0DD21" w14:textId="77777777" w:rsidR="000E1971" w:rsidRPr="00CB6D17" w:rsidRDefault="000E1971" w:rsidP="00E10EDD">
      <w:pPr>
        <w:spacing w:line="276" w:lineRule="auto"/>
        <w:rPr>
          <w:rFonts w:asciiTheme="minorBidi" w:hAnsiTheme="minorBidi"/>
          <w:rtl/>
        </w:rPr>
      </w:pPr>
    </w:p>
    <w:p w14:paraId="1FC31C9A" w14:textId="148760AC" w:rsidR="00E56854" w:rsidRPr="00307AC9" w:rsidRDefault="004C2E1B" w:rsidP="00307AC9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drawing>
          <wp:inline distT="0" distB="0" distL="0" distR="0" wp14:anchorId="0B706033" wp14:editId="0BF76AD4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3E78">
        <w:rPr>
          <w:b/>
          <w:bCs/>
          <w:color w:val="004229"/>
          <w:sz w:val="28"/>
          <w:szCs w:val="28"/>
          <w:lang w:val="en"/>
        </w:rPr>
        <w:t xml:space="preserve"> Prerequisites</w:t>
      </w:r>
    </w:p>
    <w:p w14:paraId="4C7CFBC1" w14:textId="77777777" w:rsidR="00842940" w:rsidRPr="00842940" w:rsidRDefault="00842940" w:rsidP="00842940">
      <w:pPr>
        <w:rPr>
          <w:rFonts w:ascii="Times New Roman" w:eastAsia="Times New Roman" w:hAnsi="Times New Roman" w:cs="David"/>
          <w:kern w:val="0"/>
          <w:szCs w:val="28"/>
          <w:lang w:eastAsia="he-IL"/>
          <w14:ligatures w14:val="none"/>
        </w:rPr>
      </w:pPr>
      <w:r w:rsidRPr="00842940">
        <w:rPr>
          <w:rFonts w:ascii="Times New Roman" w:eastAsia="Times New Roman" w:hAnsi="Times New Roman" w:cs="David"/>
          <w:kern w:val="0"/>
          <w:szCs w:val="28"/>
          <w:lang w:eastAsia="he-IL"/>
          <w14:ligatures w14:val="none"/>
        </w:rPr>
        <w:t>Basic Hebrew reading and comprehension skills.</w:t>
      </w:r>
    </w:p>
    <w:p w14:paraId="159F9B12" w14:textId="77777777" w:rsidR="00842940" w:rsidRDefault="00842940" w:rsidP="00303E78">
      <w:pPr>
        <w:rPr>
          <w:rFonts w:asciiTheme="minorBidi" w:hAnsiTheme="minorBidi"/>
        </w:rPr>
      </w:pPr>
    </w:p>
    <w:p w14:paraId="6902293D" w14:textId="77777777" w:rsidR="00842940" w:rsidRDefault="00842940" w:rsidP="00303E78">
      <w:pPr>
        <w:rPr>
          <w:rFonts w:asciiTheme="minorBidi" w:hAnsiTheme="minorBidi"/>
        </w:rPr>
      </w:pPr>
    </w:p>
    <w:p w14:paraId="47F73F23" w14:textId="3D58E03F" w:rsidR="00F01562" w:rsidRDefault="007172C0" w:rsidP="00303E78">
      <w:pPr>
        <w:rPr>
          <w:rFonts w:asciiTheme="minorBidi" w:hAnsiTheme="minorBidi"/>
          <w:rtl/>
        </w:rPr>
      </w:pPr>
      <w:r>
        <w:rPr>
          <w:noProof/>
          <w:color w:val="004229"/>
          <w:sz w:val="28"/>
          <w:szCs w:val="28"/>
          <w:lang w:val="en"/>
        </w:rPr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C327D" w14:textId="5146646C" w:rsidR="00BE1E50" w:rsidRDefault="00BE1E50" w:rsidP="00307AC9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</w:rPr>
      </w:pPr>
      <w:r w:rsidRPr="00303E78">
        <w:rPr>
          <w:b/>
          <w:bCs/>
          <w:color w:val="004229"/>
          <w:sz w:val="28"/>
          <w:szCs w:val="28"/>
          <w:lang w:val="en"/>
        </w:rPr>
        <w:t>Bibliography: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</w:t>
      </w:r>
      <w:r w:rsidR="00341A92" w:rsidRPr="00303E78">
        <w:rPr>
          <w:b/>
          <w:bCs/>
          <w:color w:val="004229"/>
          <w:sz w:val="28"/>
          <w:szCs w:val="28"/>
          <w:lang w:val="en"/>
        </w:rPr>
        <w:t>Up-to-date</w:t>
      </w:r>
      <w:r>
        <w:rPr>
          <w:lang w:val="en"/>
        </w:rPr>
        <w:t xml:space="preserve"> </w:t>
      </w:r>
      <w:r w:rsidRPr="00303E78">
        <w:rPr>
          <w:b/>
          <w:bCs/>
          <w:color w:val="004229"/>
          <w:sz w:val="28"/>
          <w:szCs w:val="28"/>
          <w:lang w:val="en"/>
        </w:rPr>
        <w:t>reading, viewing, and listening</w:t>
      </w:r>
      <w:r w:rsidR="005047F8">
        <w:rPr>
          <w:b/>
          <w:bCs/>
          <w:color w:val="004229"/>
          <w:sz w:val="28"/>
          <w:szCs w:val="28"/>
          <w:lang w:val="en"/>
        </w:rPr>
        <w:t xml:space="preserve"> content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items</w:t>
      </w:r>
    </w:p>
    <w:p w14:paraId="676EE470" w14:textId="24302DBA" w:rsidR="00842940" w:rsidRPr="00842940" w:rsidRDefault="00842940" w:rsidP="00307AC9">
      <w:pPr>
        <w:spacing w:line="276" w:lineRule="auto"/>
        <w:rPr>
          <w:color w:val="3B3838" w:themeColor="background2" w:themeShade="40"/>
          <w:sz w:val="32"/>
          <w:szCs w:val="32"/>
          <w:lang w:val="en"/>
        </w:rPr>
      </w:pPr>
      <w:r w:rsidRPr="00842940">
        <w:rPr>
          <w:color w:val="3B3838" w:themeColor="background2" w:themeShade="40"/>
          <w:sz w:val="32"/>
          <w:szCs w:val="32"/>
          <w:lang w:val="en"/>
        </w:rPr>
        <w:t xml:space="preserve">Required </w:t>
      </w:r>
      <w:proofErr w:type="gramStart"/>
      <w:r w:rsidRPr="00842940">
        <w:rPr>
          <w:color w:val="3B3838" w:themeColor="background2" w:themeShade="40"/>
          <w:sz w:val="32"/>
          <w:szCs w:val="32"/>
          <w:lang w:val="en"/>
        </w:rPr>
        <w:t>content</w:t>
      </w:r>
      <w:proofErr w:type="gramEnd"/>
    </w:p>
    <w:p w14:paraId="58FF2309" w14:textId="0809EB31" w:rsidR="00842940" w:rsidRDefault="00842940" w:rsidP="00307AC9">
      <w:pPr>
        <w:spacing w:line="276" w:lineRule="auto"/>
        <w:rPr>
          <w:rFonts w:asciiTheme="minorBidi" w:hAnsiTheme="minorBidi"/>
          <w:color w:val="004229"/>
          <w:sz w:val="28"/>
          <w:szCs w:val="28"/>
        </w:rPr>
      </w:pPr>
      <w:r>
        <w:rPr>
          <w:color w:val="3B3838" w:themeColor="background2" w:themeShade="40"/>
          <w:sz w:val="22"/>
          <w:szCs w:val="22"/>
          <w:lang w:val="en"/>
        </w:rPr>
        <w:t xml:space="preserve">See required reading by lesson delineated is lesson </w:t>
      </w:r>
      <w:proofErr w:type="gramStart"/>
      <w:r>
        <w:rPr>
          <w:color w:val="3B3838" w:themeColor="background2" w:themeShade="40"/>
          <w:sz w:val="22"/>
          <w:szCs w:val="22"/>
          <w:lang w:val="en"/>
        </w:rPr>
        <w:t>plan</w:t>
      </w:r>
      <w:proofErr w:type="gramEnd"/>
      <w:r>
        <w:rPr>
          <w:color w:val="3B3838" w:themeColor="background2" w:themeShade="40"/>
          <w:sz w:val="22"/>
          <w:szCs w:val="22"/>
          <w:lang w:val="en"/>
        </w:rPr>
        <w:t xml:space="preserve"> </w:t>
      </w:r>
    </w:p>
    <w:p w14:paraId="259485E0" w14:textId="62B13D74" w:rsidR="00842940" w:rsidRPr="00842940" w:rsidRDefault="00842940" w:rsidP="00307AC9">
      <w:pPr>
        <w:spacing w:line="276" w:lineRule="auto"/>
        <w:rPr>
          <w:rFonts w:asciiTheme="minorBidi" w:hAnsiTheme="minorBidi"/>
          <w:color w:val="004229"/>
          <w:sz w:val="32"/>
          <w:szCs w:val="32"/>
        </w:rPr>
      </w:pPr>
      <w:r w:rsidRPr="00842940">
        <w:rPr>
          <w:color w:val="3B3838" w:themeColor="background2" w:themeShade="40"/>
          <w:sz w:val="32"/>
          <w:szCs w:val="32"/>
          <w:lang w:val="en"/>
        </w:rPr>
        <w:t xml:space="preserve">Recommended </w:t>
      </w:r>
      <w:proofErr w:type="gramStart"/>
      <w:r w:rsidRPr="00842940">
        <w:rPr>
          <w:color w:val="3B3838" w:themeColor="background2" w:themeShade="40"/>
          <w:sz w:val="32"/>
          <w:szCs w:val="32"/>
          <w:lang w:val="en"/>
        </w:rPr>
        <w:t>content</w:t>
      </w:r>
      <w:proofErr w:type="gramEnd"/>
    </w:p>
    <w:p w14:paraId="59B9F015" w14:textId="77777777" w:rsidR="00842940" w:rsidRPr="00842940" w:rsidRDefault="00842940" w:rsidP="00842940">
      <w:pPr>
        <w:jc w:val="both"/>
        <w:rPr>
          <w:rFonts w:ascii="Times New Roman" w:eastAsia="Times New Roman" w:hAnsi="Times New Roman" w:cs="David"/>
          <w:kern w:val="0"/>
          <w:lang w:eastAsia="he-IL"/>
          <w14:ligatures w14:val="none"/>
        </w:rPr>
      </w:pPr>
      <w:r w:rsidRPr="00842940">
        <w:rPr>
          <w:rFonts w:ascii="Times New Roman" w:eastAsia="Times New Roman" w:hAnsi="Times New Roman" w:cs="David"/>
          <w:kern w:val="0"/>
          <w:lang w:eastAsia="he-IL"/>
          <w14:ligatures w14:val="none"/>
        </w:rPr>
        <w:t xml:space="preserve">Alexander T.D., “Lot’s Hospitality: A Clue to His Righteousness”, </w:t>
      </w:r>
      <w:r w:rsidRPr="00842940">
        <w:rPr>
          <w:rFonts w:ascii="Times New Roman" w:eastAsia="Times New Roman" w:hAnsi="Times New Roman" w:cs="David"/>
          <w:i/>
          <w:iCs/>
          <w:kern w:val="0"/>
          <w:lang w:eastAsia="he-IL"/>
          <w14:ligatures w14:val="none"/>
        </w:rPr>
        <w:t xml:space="preserve">JBL </w:t>
      </w:r>
      <w:r w:rsidRPr="00842940">
        <w:rPr>
          <w:rFonts w:ascii="Times New Roman" w:eastAsia="Times New Roman" w:hAnsi="Times New Roman" w:cs="David"/>
          <w:kern w:val="0"/>
          <w:lang w:eastAsia="he-IL"/>
          <w14:ligatures w14:val="none"/>
        </w:rPr>
        <w:t>104 (1985), pp.289- 291</w:t>
      </w:r>
    </w:p>
    <w:p w14:paraId="4D3C4BF1" w14:textId="77777777" w:rsidR="00842940" w:rsidRPr="00842940" w:rsidRDefault="00842940" w:rsidP="00842940">
      <w:pPr>
        <w:jc w:val="both"/>
        <w:rPr>
          <w:rFonts w:ascii="Times New Roman" w:eastAsia="Times New Roman" w:hAnsi="Times New Roman" w:cs="David"/>
          <w:kern w:val="0"/>
          <w:lang w:eastAsia="he-IL"/>
          <w14:ligatures w14:val="none"/>
        </w:rPr>
      </w:pPr>
      <w:r w:rsidRPr="00842940">
        <w:rPr>
          <w:rFonts w:ascii="Times New Roman" w:eastAsia="Times New Roman" w:hAnsi="Times New Roman" w:cs="David"/>
          <w:kern w:val="0"/>
          <w:lang w:eastAsia="he-IL"/>
          <w14:ligatures w14:val="none"/>
        </w:rPr>
        <w:t xml:space="preserve">Alexander T.D., </w:t>
      </w:r>
      <w:r w:rsidRPr="00842940">
        <w:rPr>
          <w:rFonts w:ascii="Times New Roman" w:eastAsia="Times New Roman" w:hAnsi="Times New Roman" w:cs="David"/>
          <w:i/>
          <w:iCs/>
          <w:kern w:val="0"/>
          <w:lang w:eastAsia="he-IL"/>
          <w14:ligatures w14:val="none"/>
        </w:rPr>
        <w:t>A Literary Analysis of the Abraham Narrative in Genesis</w:t>
      </w:r>
      <w:r w:rsidRPr="00842940">
        <w:rPr>
          <w:rFonts w:ascii="Times New Roman" w:eastAsia="Times New Roman" w:hAnsi="Times New Roman" w:cs="David"/>
          <w:b/>
          <w:bCs/>
          <w:kern w:val="0"/>
          <w:lang w:eastAsia="he-IL"/>
          <w14:ligatures w14:val="none"/>
        </w:rPr>
        <w:t xml:space="preserve"> </w:t>
      </w:r>
      <w:r w:rsidRPr="00842940">
        <w:rPr>
          <w:rFonts w:ascii="Times New Roman" w:eastAsia="Times New Roman" w:hAnsi="Times New Roman" w:cs="David"/>
          <w:kern w:val="0"/>
          <w:lang w:eastAsia="he-IL"/>
          <w14:ligatures w14:val="none"/>
        </w:rPr>
        <w:t xml:space="preserve">(Diss.), University of Belfast 1982  </w:t>
      </w:r>
    </w:p>
    <w:p w14:paraId="1D3A2F20" w14:textId="77777777" w:rsidR="00842940" w:rsidRPr="00842940" w:rsidRDefault="00842940" w:rsidP="00842940">
      <w:pPr>
        <w:rPr>
          <w:rFonts w:ascii="Times New Roman" w:eastAsia="Times New Roman" w:hAnsi="Times New Roman" w:cs="David"/>
          <w:kern w:val="0"/>
          <w14:ligatures w14:val="none"/>
        </w:rPr>
      </w:pPr>
      <w:r w:rsidRPr="00842940">
        <w:rPr>
          <w:rFonts w:ascii="Times New Roman" w:eastAsia="Times New Roman" w:hAnsi="Times New Roman" w:cs="David"/>
          <w:kern w:val="0"/>
          <w14:ligatures w14:val="none"/>
        </w:rPr>
        <w:t xml:space="preserve">Coats G.W., “Lot: A foil in the Abraham Saga”, in </w:t>
      </w:r>
      <w:r w:rsidRPr="00842940">
        <w:rPr>
          <w:rFonts w:ascii="Times New Roman" w:eastAsia="Times New Roman" w:hAnsi="Times New Roman" w:cs="David"/>
          <w:i/>
          <w:iCs/>
          <w:kern w:val="0"/>
          <w14:ligatures w14:val="none"/>
        </w:rPr>
        <w:t xml:space="preserve">Understanding the Word </w:t>
      </w:r>
      <w:r w:rsidRPr="00842940">
        <w:rPr>
          <w:rFonts w:ascii="Times New Roman" w:eastAsia="Times New Roman" w:hAnsi="Times New Roman" w:cs="David"/>
          <w:kern w:val="0"/>
          <w14:ligatures w14:val="none"/>
        </w:rPr>
        <w:t>(JSOSS 37), eds. J.T. Butler et al., Sheffield 1985, pp. 113–</w:t>
      </w:r>
      <w:proofErr w:type="gramStart"/>
      <w:r w:rsidRPr="00842940">
        <w:rPr>
          <w:rFonts w:ascii="Times New Roman" w:eastAsia="Times New Roman" w:hAnsi="Times New Roman" w:cs="David"/>
          <w:kern w:val="0"/>
          <w14:ligatures w14:val="none"/>
        </w:rPr>
        <w:t>132</w:t>
      </w:r>
      <w:proofErr w:type="gramEnd"/>
    </w:p>
    <w:p w14:paraId="5C2E988B" w14:textId="77777777" w:rsidR="00842940" w:rsidRPr="00842940" w:rsidRDefault="00842940" w:rsidP="00842940">
      <w:pPr>
        <w:rPr>
          <w:rFonts w:ascii="Times New Roman" w:eastAsia="Times New Roman" w:hAnsi="Times New Roman" w:cs="David"/>
          <w:kern w:val="0"/>
          <w14:ligatures w14:val="none"/>
        </w:rPr>
      </w:pPr>
      <w:r w:rsidRPr="00842940">
        <w:rPr>
          <w:rFonts w:ascii="Times New Roman" w:eastAsia="Times New Roman" w:hAnsi="Times New Roman" w:cs="David"/>
          <w:kern w:val="0"/>
          <w14:ligatures w14:val="none"/>
        </w:rPr>
        <w:t xml:space="preserve">Emerton J.A., "The Riddle of Genesis XIV", </w:t>
      </w:r>
      <w:r w:rsidRPr="00842940">
        <w:rPr>
          <w:rFonts w:ascii="Times New Roman" w:eastAsia="Times New Roman" w:hAnsi="Times New Roman" w:cs="David"/>
          <w:i/>
          <w:iCs/>
          <w:kern w:val="0"/>
          <w14:ligatures w14:val="none"/>
        </w:rPr>
        <w:t xml:space="preserve">VT </w:t>
      </w:r>
      <w:r w:rsidRPr="00842940">
        <w:rPr>
          <w:rFonts w:ascii="Times New Roman" w:eastAsia="Times New Roman" w:hAnsi="Times New Roman" w:cs="David"/>
          <w:kern w:val="0"/>
          <w14:ligatures w14:val="none"/>
        </w:rPr>
        <w:t>21 (1971), pp. 403- 439</w:t>
      </w:r>
    </w:p>
    <w:p w14:paraId="029EF600" w14:textId="77777777" w:rsidR="00842940" w:rsidRPr="00842940" w:rsidRDefault="00842940" w:rsidP="00842940">
      <w:pPr>
        <w:jc w:val="both"/>
        <w:rPr>
          <w:rFonts w:ascii="Times New Roman" w:eastAsia="Times New Roman" w:hAnsi="Times New Roman" w:cs="David"/>
          <w:kern w:val="0"/>
          <w:lang w:eastAsia="he-IL"/>
          <w14:ligatures w14:val="none"/>
        </w:rPr>
      </w:pPr>
      <w:r w:rsidRPr="00842940">
        <w:rPr>
          <w:rFonts w:ascii="Times New Roman" w:eastAsia="Times New Roman" w:hAnsi="Times New Roman" w:cs="David"/>
          <w:kern w:val="0"/>
          <w:lang w:eastAsia="he-IL"/>
          <w14:ligatures w14:val="none"/>
        </w:rPr>
        <w:t xml:space="preserve">Jeansonne S.P., “The Characterization of Lot in Genesis”, </w:t>
      </w:r>
      <w:r w:rsidRPr="00842940">
        <w:rPr>
          <w:rFonts w:ascii="Times New Roman" w:eastAsia="Times New Roman" w:hAnsi="Times New Roman" w:cs="David"/>
          <w:i/>
          <w:iCs/>
          <w:kern w:val="0"/>
          <w:lang w:eastAsia="he-IL"/>
          <w14:ligatures w14:val="none"/>
        </w:rPr>
        <w:t xml:space="preserve">Biblical Theology Bulletin </w:t>
      </w:r>
      <w:r w:rsidRPr="00842940">
        <w:rPr>
          <w:rFonts w:ascii="Times New Roman" w:eastAsia="Times New Roman" w:hAnsi="Times New Roman" w:cs="David"/>
          <w:kern w:val="0"/>
          <w:lang w:eastAsia="he-IL"/>
          <w14:ligatures w14:val="none"/>
        </w:rPr>
        <w:t>18 (1988), pp. 123-129</w:t>
      </w:r>
    </w:p>
    <w:p w14:paraId="275007E3" w14:textId="77777777" w:rsidR="00842940" w:rsidRPr="00842940" w:rsidRDefault="00842940" w:rsidP="00842940">
      <w:pPr>
        <w:rPr>
          <w:rFonts w:ascii="Times New Roman" w:eastAsia="Times New Roman" w:hAnsi="Times New Roman" w:cs="David"/>
          <w:kern w:val="0"/>
          <w:lang w:eastAsia="he-IL"/>
          <w14:ligatures w14:val="none"/>
        </w:rPr>
      </w:pPr>
      <w:r w:rsidRPr="00842940">
        <w:rPr>
          <w:rFonts w:ascii="Times New Roman" w:eastAsia="Times New Roman" w:hAnsi="Times New Roman" w:cs="David"/>
          <w:kern w:val="0"/>
          <w:lang w:eastAsia="he-IL"/>
          <w14:ligatures w14:val="none"/>
        </w:rPr>
        <w:t>Gottlieb I.B., “Light and Darkness in Perpetual Round: Genesis 18 and 19”, in</w:t>
      </w:r>
      <w:r w:rsidRPr="00842940">
        <w:rPr>
          <w:rFonts w:ascii="Times New Roman" w:eastAsia="Times New Roman" w:hAnsi="Times New Roman" w:cs="David"/>
          <w:b/>
          <w:bCs/>
          <w:kern w:val="0"/>
          <w:rtl/>
          <w:lang w:eastAsia="he-IL"/>
          <w14:ligatures w14:val="none"/>
        </w:rPr>
        <w:t xml:space="preserve">באורח מדע: מחקרים בתרבות ישראל מוגשים לאהרן </w:t>
      </w:r>
      <w:proofErr w:type="spellStart"/>
      <w:r w:rsidRPr="00842940">
        <w:rPr>
          <w:rFonts w:ascii="Times New Roman" w:eastAsia="Times New Roman" w:hAnsi="Times New Roman" w:cs="David"/>
          <w:b/>
          <w:bCs/>
          <w:kern w:val="0"/>
          <w:rtl/>
          <w:lang w:eastAsia="he-IL"/>
          <w14:ligatures w14:val="none"/>
        </w:rPr>
        <w:t>מירסקי</w:t>
      </w:r>
      <w:proofErr w:type="spellEnd"/>
      <w:r w:rsidRPr="00842940">
        <w:rPr>
          <w:rFonts w:ascii="Times New Roman" w:eastAsia="Times New Roman" w:hAnsi="Times New Roman" w:cs="David"/>
          <w:b/>
          <w:bCs/>
          <w:kern w:val="0"/>
          <w:rtl/>
          <w:lang w:eastAsia="he-IL"/>
          <w14:ligatures w14:val="none"/>
        </w:rPr>
        <w:t xml:space="preserve"> במלאות לו שבעים שנה</w:t>
      </w:r>
      <w:r w:rsidRPr="00842940">
        <w:rPr>
          <w:rFonts w:ascii="Times New Roman" w:eastAsia="Times New Roman" w:hAnsi="Times New Roman" w:cs="David"/>
          <w:kern w:val="0"/>
          <w:rtl/>
          <w:lang w:eastAsia="he-IL"/>
          <w14:ligatures w14:val="none"/>
        </w:rPr>
        <w:t xml:space="preserve"> (ערך צבי מלאכי), לוד תשמ"</w:t>
      </w:r>
      <w:proofErr w:type="gramStart"/>
      <w:r w:rsidRPr="00842940">
        <w:rPr>
          <w:rFonts w:ascii="Times New Roman" w:eastAsia="Times New Roman" w:hAnsi="Times New Roman" w:cs="David"/>
          <w:kern w:val="0"/>
          <w:rtl/>
          <w:lang w:eastAsia="he-IL"/>
          <w14:ligatures w14:val="none"/>
        </w:rPr>
        <w:t>ו</w:t>
      </w:r>
      <w:r w:rsidRPr="00842940">
        <w:rPr>
          <w:rFonts w:ascii="Times New Roman" w:eastAsia="Times New Roman" w:hAnsi="Times New Roman" w:cs="David"/>
          <w:kern w:val="0"/>
          <w:lang w:eastAsia="he-IL"/>
          <w14:ligatures w14:val="none"/>
        </w:rPr>
        <w:t>,  pp.</w:t>
      </w:r>
      <w:proofErr w:type="gramEnd"/>
      <w:r w:rsidRPr="00842940">
        <w:rPr>
          <w:rFonts w:ascii="Times New Roman" w:eastAsia="Times New Roman" w:hAnsi="Times New Roman" w:cs="David"/>
          <w:kern w:val="0"/>
          <w:lang w:eastAsia="he-IL"/>
          <w14:ligatures w14:val="none"/>
        </w:rPr>
        <w:t xml:space="preserve"> 181-198</w:t>
      </w:r>
    </w:p>
    <w:p w14:paraId="444B578C" w14:textId="77777777" w:rsidR="00842940" w:rsidRPr="00842940" w:rsidRDefault="00842940" w:rsidP="00842940">
      <w:pPr>
        <w:rPr>
          <w:rFonts w:ascii="Times New Roman" w:eastAsia="Times New Roman" w:hAnsi="Times New Roman" w:cs="David"/>
          <w:kern w:val="0"/>
          <w:lang w:eastAsia="he-IL"/>
          <w14:ligatures w14:val="none"/>
        </w:rPr>
      </w:pPr>
      <w:r w:rsidRPr="00842940">
        <w:rPr>
          <w:rFonts w:ascii="Times New Roman" w:eastAsia="Times New Roman" w:hAnsi="Times New Roman" w:cs="David"/>
          <w:kern w:val="0"/>
          <w14:ligatures w14:val="none"/>
        </w:rPr>
        <w:t xml:space="preserve">Muffs Y., "Abraham the Noble Warrior: Patriarchal Politics and Laws of War in Ancient Israel", </w:t>
      </w:r>
      <w:r w:rsidRPr="00842940">
        <w:rPr>
          <w:rFonts w:ascii="Times New Roman" w:eastAsia="Times New Roman" w:hAnsi="Times New Roman" w:cs="David"/>
          <w:i/>
          <w:iCs/>
          <w:kern w:val="0"/>
          <w14:ligatures w14:val="none"/>
        </w:rPr>
        <w:t>JJS</w:t>
      </w:r>
      <w:r w:rsidRPr="00842940">
        <w:rPr>
          <w:rFonts w:ascii="Times New Roman" w:eastAsia="Times New Roman" w:hAnsi="Times New Roman" w:cs="David"/>
          <w:kern w:val="0"/>
          <w14:ligatures w14:val="none"/>
        </w:rPr>
        <w:t xml:space="preserve"> 33(1982), pp. 81- 107</w:t>
      </w:r>
    </w:p>
    <w:p w14:paraId="196A7CAA" w14:textId="77777777" w:rsidR="00842940" w:rsidRPr="00842940" w:rsidRDefault="00842940" w:rsidP="00842940">
      <w:pPr>
        <w:rPr>
          <w:rFonts w:ascii="Times New Roman" w:eastAsia="Times New Roman" w:hAnsi="Times New Roman" w:cs="David"/>
          <w:kern w:val="0"/>
          <w:lang w:eastAsia="he-IL"/>
          <w14:ligatures w14:val="none"/>
        </w:rPr>
      </w:pPr>
      <w:r w:rsidRPr="00842940">
        <w:rPr>
          <w:rFonts w:ascii="Times New Roman" w:eastAsia="Times New Roman" w:hAnsi="Times New Roman" w:cs="David"/>
          <w:kern w:val="0"/>
          <w:lang w:eastAsia="he-IL"/>
          <w14:ligatures w14:val="none"/>
        </w:rPr>
        <w:t xml:space="preserve">Wenham G.J., </w:t>
      </w:r>
      <w:r w:rsidRPr="00842940">
        <w:rPr>
          <w:rFonts w:ascii="Times New Roman" w:eastAsia="Times New Roman" w:hAnsi="Times New Roman" w:cs="David"/>
          <w:i/>
          <w:iCs/>
          <w:kern w:val="0"/>
          <w:lang w:eastAsia="he-IL"/>
          <w14:ligatures w14:val="none"/>
        </w:rPr>
        <w:t xml:space="preserve">Genesis 16-50 </w:t>
      </w:r>
      <w:r w:rsidRPr="00842940">
        <w:rPr>
          <w:rFonts w:ascii="Times New Roman" w:eastAsia="Times New Roman" w:hAnsi="Times New Roman" w:cs="David"/>
          <w:kern w:val="0"/>
          <w:lang w:eastAsia="he-IL"/>
          <w14:ligatures w14:val="none"/>
        </w:rPr>
        <w:t>(WBC), Waco, Texas 1994</w:t>
      </w:r>
    </w:p>
    <w:p w14:paraId="253D4154" w14:textId="77777777" w:rsidR="00842940" w:rsidRPr="00842940" w:rsidRDefault="00842940" w:rsidP="00842940">
      <w:pPr>
        <w:rPr>
          <w:rFonts w:ascii="Times New Roman" w:eastAsia="Times New Roman" w:hAnsi="Times New Roman" w:cs="David"/>
          <w:kern w:val="0"/>
          <w14:ligatures w14:val="none"/>
        </w:rPr>
      </w:pPr>
      <w:proofErr w:type="spellStart"/>
      <w:r w:rsidRPr="00842940">
        <w:rPr>
          <w:rFonts w:ascii="Times New Roman" w:eastAsia="Times New Roman" w:hAnsi="Times New Roman" w:cs="David"/>
          <w:kern w:val="0"/>
          <w:lang w:eastAsia="he-IL"/>
          <w14:ligatures w14:val="none"/>
        </w:rPr>
        <w:t>Zakovitch</w:t>
      </w:r>
      <w:proofErr w:type="spellEnd"/>
      <w:r w:rsidRPr="00842940">
        <w:rPr>
          <w:rFonts w:ascii="Times New Roman" w:eastAsia="Times New Roman" w:hAnsi="Times New Roman" w:cs="David"/>
          <w:kern w:val="0"/>
          <w:lang w:eastAsia="he-IL"/>
          <w14:ligatures w14:val="none"/>
        </w:rPr>
        <w:t xml:space="preserve"> Y., "Juxtaposition in the Abraham Cycle", in </w:t>
      </w:r>
      <w:r w:rsidRPr="00842940">
        <w:rPr>
          <w:rFonts w:ascii="Times New Roman" w:eastAsia="Times New Roman" w:hAnsi="Times New Roman" w:cs="David"/>
          <w:i/>
          <w:iCs/>
          <w:kern w:val="0"/>
          <w:lang w:eastAsia="he-IL"/>
          <w14:ligatures w14:val="none"/>
        </w:rPr>
        <w:t xml:space="preserve">Pomegranates and Golden Bells: </w:t>
      </w:r>
      <w:r w:rsidRPr="00842940">
        <w:rPr>
          <w:rFonts w:ascii="Times New Roman" w:eastAsia="Times New Roman" w:hAnsi="Times New Roman" w:cs="David"/>
          <w:i/>
          <w:iCs/>
          <w:kern w:val="0"/>
          <w14:ligatures w14:val="none"/>
        </w:rPr>
        <w:t>Studies in Biblical, Jewish and Near Eastern Ritual, Law and Literature in Honor of Jacob Milgrom</w:t>
      </w:r>
      <w:r w:rsidRPr="00842940">
        <w:rPr>
          <w:rFonts w:ascii="Times New Roman" w:eastAsia="Times New Roman" w:hAnsi="Times New Roman" w:cs="David"/>
          <w:i/>
          <w:iCs/>
          <w:kern w:val="0"/>
          <w:lang w:eastAsia="he-IL"/>
          <w14:ligatures w14:val="none"/>
        </w:rPr>
        <w:t xml:space="preserve"> </w:t>
      </w:r>
      <w:r w:rsidRPr="00842940">
        <w:rPr>
          <w:rFonts w:ascii="Times New Roman" w:eastAsia="Times New Roman" w:hAnsi="Times New Roman" w:cs="David"/>
          <w:kern w:val="0"/>
          <w:lang w:eastAsia="he-IL"/>
          <w14:ligatures w14:val="none"/>
        </w:rPr>
        <w:t>(ed. D.P. Wright, D.N. Freedman and A. Hurvitz), Winona Lake, Indiana 1995, pp. 509-524</w:t>
      </w:r>
    </w:p>
    <w:p w14:paraId="39FFF681" w14:textId="77777777" w:rsidR="00842940" w:rsidRPr="00842940" w:rsidRDefault="00842940" w:rsidP="00842940">
      <w:pPr>
        <w:rPr>
          <w:rFonts w:ascii="Times New Roman" w:eastAsia="Times New Roman" w:hAnsi="Times New Roman" w:cs="David"/>
          <w:kern w:val="0"/>
          <w14:ligatures w14:val="none"/>
        </w:rPr>
      </w:pPr>
    </w:p>
    <w:p w14:paraId="2BA0752D" w14:textId="77777777" w:rsidR="00842940" w:rsidRPr="00842940" w:rsidRDefault="00842940" w:rsidP="00842940">
      <w:pPr>
        <w:bidi/>
        <w:rPr>
          <w:rFonts w:ascii="Times New Roman" w:eastAsia="Times New Roman" w:hAnsi="Times New Roman" w:cs="David"/>
          <w:kern w:val="0"/>
          <w:rtl/>
          <w:lang w:eastAsia="he-IL"/>
          <w14:ligatures w14:val="none"/>
        </w:rPr>
      </w:pPr>
      <w:r w:rsidRPr="00842940">
        <w:rPr>
          <w:rFonts w:ascii="Times New Roman" w:eastAsia="Times New Roman" w:hAnsi="Times New Roman" w:cs="David"/>
          <w:kern w:val="0"/>
          <w:rtl/>
          <w14:ligatures w14:val="none"/>
        </w:rPr>
        <w:t xml:space="preserve">סימון א', "אברהם המקראי – ברכת הניגודים", בתוך </w:t>
      </w:r>
      <w:r w:rsidRPr="00842940">
        <w:rPr>
          <w:rFonts w:ascii="Times New Roman" w:eastAsia="Times New Roman" w:hAnsi="Times New Roman" w:cs="David"/>
          <w:b/>
          <w:bCs/>
          <w:kern w:val="0"/>
          <w:rtl/>
          <w14:ligatures w14:val="none"/>
        </w:rPr>
        <w:t>אברהם אבי המאמינים: דמותו בראי ההגות לדורותיה</w:t>
      </w:r>
      <w:r w:rsidRPr="00842940">
        <w:rPr>
          <w:rFonts w:ascii="Times New Roman" w:eastAsia="Times New Roman" w:hAnsi="Times New Roman" w:cs="David"/>
          <w:kern w:val="0"/>
          <w:rtl/>
          <w14:ligatures w14:val="none"/>
        </w:rPr>
        <w:t xml:space="preserve"> (ערכו מ' חלמיש, ח' כשר וי' </w:t>
      </w:r>
      <w:proofErr w:type="spellStart"/>
      <w:r w:rsidRPr="00842940">
        <w:rPr>
          <w:rFonts w:ascii="Times New Roman" w:eastAsia="Times New Roman" w:hAnsi="Times New Roman" w:cs="David"/>
          <w:kern w:val="0"/>
          <w:rtl/>
          <w14:ligatures w14:val="none"/>
        </w:rPr>
        <w:t>סילמן</w:t>
      </w:r>
      <w:proofErr w:type="spellEnd"/>
      <w:r w:rsidRPr="00842940">
        <w:rPr>
          <w:rFonts w:ascii="Times New Roman" w:eastAsia="Times New Roman" w:hAnsi="Times New Roman" w:cs="David"/>
          <w:kern w:val="0"/>
          <w:rtl/>
          <w14:ligatures w14:val="none"/>
        </w:rPr>
        <w:t>), רמת-גן תשס"ב, עמ' 41- 46</w:t>
      </w:r>
    </w:p>
    <w:p w14:paraId="45BC0FAC" w14:textId="77777777" w:rsidR="00842940" w:rsidRPr="00842940" w:rsidRDefault="00842940" w:rsidP="00842940">
      <w:pPr>
        <w:bidi/>
        <w:rPr>
          <w:rFonts w:ascii="Times New Roman" w:eastAsia="Times New Roman" w:hAnsi="Times New Roman" w:cs="David"/>
          <w:kern w:val="0"/>
          <w:rtl/>
          <w:lang w:eastAsia="he-IL"/>
          <w14:ligatures w14:val="none"/>
        </w:rPr>
      </w:pPr>
      <w:proofErr w:type="spellStart"/>
      <w:r w:rsidRPr="00842940">
        <w:rPr>
          <w:rFonts w:ascii="Times New Roman" w:eastAsia="Times New Roman" w:hAnsi="Times New Roman" w:cs="David"/>
          <w:kern w:val="0"/>
          <w:rtl/>
          <w14:ligatures w14:val="none"/>
        </w:rPr>
        <w:t>קיל</w:t>
      </w:r>
      <w:proofErr w:type="spellEnd"/>
      <w:r w:rsidRPr="00842940">
        <w:rPr>
          <w:rFonts w:ascii="Times New Roman" w:eastAsia="Times New Roman" w:hAnsi="Times New Roman" w:cs="David"/>
          <w:kern w:val="0"/>
          <w:rtl/>
          <w14:ligatures w14:val="none"/>
        </w:rPr>
        <w:t xml:space="preserve"> י', </w:t>
      </w:r>
      <w:r w:rsidRPr="00842940">
        <w:rPr>
          <w:rFonts w:ascii="Times New Roman" w:eastAsia="Times New Roman" w:hAnsi="Times New Roman" w:cs="David"/>
          <w:b/>
          <w:bCs/>
          <w:kern w:val="0"/>
          <w:rtl/>
          <w14:ligatures w14:val="none"/>
        </w:rPr>
        <w:t xml:space="preserve">ספר בראשית: פרשיות בראשית–לך </w:t>
      </w:r>
      <w:proofErr w:type="spellStart"/>
      <w:r w:rsidRPr="00842940">
        <w:rPr>
          <w:rFonts w:ascii="Times New Roman" w:eastAsia="Times New Roman" w:hAnsi="Times New Roman" w:cs="David"/>
          <w:b/>
          <w:bCs/>
          <w:kern w:val="0"/>
          <w:rtl/>
          <w14:ligatures w14:val="none"/>
        </w:rPr>
        <w:t>לך</w:t>
      </w:r>
      <w:proofErr w:type="spellEnd"/>
      <w:r w:rsidRPr="00842940">
        <w:rPr>
          <w:rFonts w:ascii="Times New Roman" w:eastAsia="Times New Roman" w:hAnsi="Times New Roman" w:cs="David"/>
          <w:kern w:val="0"/>
          <w:rtl/>
          <w14:ligatures w14:val="none"/>
        </w:rPr>
        <w:t xml:space="preserve"> </w:t>
      </w:r>
      <w:r w:rsidRPr="00842940">
        <w:rPr>
          <w:rFonts w:ascii="Times New Roman" w:eastAsia="Times New Roman" w:hAnsi="Times New Roman" w:cs="David"/>
          <w:b/>
          <w:bCs/>
          <w:kern w:val="0"/>
          <w:rtl/>
          <w14:ligatures w14:val="none"/>
        </w:rPr>
        <w:t>(דעת מקרא)</w:t>
      </w:r>
      <w:r w:rsidRPr="00842940">
        <w:rPr>
          <w:rFonts w:ascii="Times New Roman" w:eastAsia="Times New Roman" w:hAnsi="Times New Roman" w:cs="David"/>
          <w:kern w:val="0"/>
          <w:rtl/>
          <w14:ligatures w14:val="none"/>
        </w:rPr>
        <w:t>, ירושלים 1997</w:t>
      </w:r>
      <w:r w:rsidRPr="00842940">
        <w:rPr>
          <w:rFonts w:ascii="Times New Roman" w:eastAsia="Times New Roman" w:hAnsi="Times New Roman" w:cs="David"/>
          <w:kern w:val="0"/>
          <w:rtl/>
          <w:lang w:eastAsia="he-IL"/>
          <w14:ligatures w14:val="none"/>
        </w:rPr>
        <w:t xml:space="preserve"> </w:t>
      </w:r>
    </w:p>
    <w:p w14:paraId="5AB20888" w14:textId="77777777" w:rsidR="00842940" w:rsidRPr="00842940" w:rsidRDefault="00842940" w:rsidP="00842940">
      <w:pPr>
        <w:bidi/>
        <w:rPr>
          <w:rFonts w:ascii="Times New Roman" w:eastAsia="Times New Roman" w:hAnsi="Times New Roman" w:cs="David"/>
          <w:kern w:val="0"/>
          <w:rtl/>
          <w:lang w:eastAsia="he-IL"/>
          <w14:ligatures w14:val="none"/>
        </w:rPr>
      </w:pPr>
      <w:proofErr w:type="spellStart"/>
      <w:r w:rsidRPr="00842940">
        <w:rPr>
          <w:rFonts w:ascii="Times New Roman" w:eastAsia="Times New Roman" w:hAnsi="Times New Roman" w:cs="David"/>
          <w:kern w:val="0"/>
          <w:rtl/>
          <w14:ligatures w14:val="none"/>
        </w:rPr>
        <w:t>קיל</w:t>
      </w:r>
      <w:proofErr w:type="spellEnd"/>
      <w:r w:rsidRPr="00842940">
        <w:rPr>
          <w:rFonts w:ascii="Times New Roman" w:eastAsia="Times New Roman" w:hAnsi="Times New Roman" w:cs="David"/>
          <w:kern w:val="0"/>
          <w:rtl/>
          <w14:ligatures w14:val="none"/>
        </w:rPr>
        <w:t xml:space="preserve"> י', </w:t>
      </w:r>
      <w:r w:rsidRPr="00842940">
        <w:rPr>
          <w:rFonts w:ascii="Times New Roman" w:eastAsia="Times New Roman" w:hAnsi="Times New Roman" w:cs="David"/>
          <w:b/>
          <w:bCs/>
          <w:kern w:val="0"/>
          <w:rtl/>
          <w14:ligatures w14:val="none"/>
        </w:rPr>
        <w:t>ספר בראשית: פרשיות וירא–וישלח</w:t>
      </w:r>
      <w:r w:rsidRPr="00842940">
        <w:rPr>
          <w:rFonts w:ascii="Times New Roman" w:eastAsia="Times New Roman" w:hAnsi="Times New Roman" w:cs="David"/>
          <w:kern w:val="0"/>
          <w:rtl/>
          <w14:ligatures w14:val="none"/>
        </w:rPr>
        <w:t xml:space="preserve"> </w:t>
      </w:r>
      <w:r w:rsidRPr="00842940">
        <w:rPr>
          <w:rFonts w:ascii="Times New Roman" w:eastAsia="Times New Roman" w:hAnsi="Times New Roman" w:cs="David"/>
          <w:b/>
          <w:bCs/>
          <w:kern w:val="0"/>
          <w:rtl/>
          <w14:ligatures w14:val="none"/>
        </w:rPr>
        <w:t>(דעת מקרא)</w:t>
      </w:r>
      <w:r w:rsidRPr="00842940">
        <w:rPr>
          <w:rFonts w:ascii="Times New Roman" w:eastAsia="Times New Roman" w:hAnsi="Times New Roman" w:cs="David"/>
          <w:kern w:val="0"/>
          <w:rtl/>
          <w14:ligatures w14:val="none"/>
        </w:rPr>
        <w:t>, ירושלים 2000</w:t>
      </w:r>
    </w:p>
    <w:p w14:paraId="7AFE3B72" w14:textId="77777777" w:rsidR="00842940" w:rsidRPr="00842940" w:rsidRDefault="00842940" w:rsidP="00842940">
      <w:pPr>
        <w:bidi/>
        <w:rPr>
          <w:rFonts w:ascii="Times New Roman" w:eastAsia="Times New Roman" w:hAnsi="Times New Roman" w:cs="David"/>
          <w:kern w:val="0"/>
          <w:rtl/>
          <w:lang w:eastAsia="he-IL"/>
          <w14:ligatures w14:val="none"/>
        </w:rPr>
      </w:pPr>
    </w:p>
    <w:p w14:paraId="3884C864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32BDED3F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227B321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ED3613E" w14:textId="7831202F" w:rsidR="006B3152" w:rsidRPr="0035756F" w:rsidRDefault="006B3152" w:rsidP="0035756F">
      <w:pPr>
        <w:rPr>
          <w:b/>
          <w:bCs/>
          <w:color w:val="004229"/>
          <w:sz w:val="36"/>
          <w:szCs w:val="36"/>
          <w:lang w:val="en"/>
        </w:rPr>
      </w:pPr>
    </w:p>
    <w:sectPr w:rsidR="006B3152" w:rsidRPr="0035756F" w:rsidSect="00E1794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C429" w14:textId="77777777" w:rsidR="00E17949" w:rsidRDefault="00E17949" w:rsidP="00C009BB">
      <w:r>
        <w:rPr>
          <w:lang w:val="en"/>
        </w:rPr>
        <w:separator/>
      </w:r>
    </w:p>
  </w:endnote>
  <w:endnote w:type="continuationSeparator" w:id="0">
    <w:p w14:paraId="290359A2" w14:textId="77777777" w:rsidR="00E17949" w:rsidRDefault="00E17949" w:rsidP="00C009B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F28B" w14:textId="77777777" w:rsidR="00F33614" w:rsidRDefault="00F336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2A2F" w14:textId="77777777" w:rsidR="00F33614" w:rsidRDefault="00F336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0DE9" w14:textId="77777777" w:rsidR="00F33614" w:rsidRDefault="00F336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0788" w14:textId="77777777" w:rsidR="00E17949" w:rsidRDefault="00E17949" w:rsidP="00C009BB">
      <w:r>
        <w:rPr>
          <w:lang w:val="en"/>
        </w:rPr>
        <w:separator/>
      </w:r>
    </w:p>
  </w:footnote>
  <w:footnote w:type="continuationSeparator" w:id="0">
    <w:p w14:paraId="38DBE2BD" w14:textId="77777777" w:rsidR="00E17949" w:rsidRDefault="00E17949" w:rsidP="00C009BB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4AD2" w14:textId="77777777" w:rsidR="00C009BB" w:rsidRDefault="00C009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443A" w14:textId="77777777" w:rsidR="00C009BB" w:rsidRDefault="00C009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B80C" w14:textId="77777777" w:rsidR="00C009BB" w:rsidRDefault="00C009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eart with solid fill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gWAE/j+4FlvP&#10;50plqAAAAABJRU5ErkJggl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C8E"/>
    <w:multiLevelType w:val="hybridMultilevel"/>
    <w:tmpl w:val="AACA7700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4"/>
  </w:num>
  <w:num w:numId="2" w16cid:durableId="7023775">
    <w:abstractNumId w:val="11"/>
  </w:num>
  <w:num w:numId="3" w16cid:durableId="1500002802">
    <w:abstractNumId w:val="8"/>
  </w:num>
  <w:num w:numId="4" w16cid:durableId="1593705643">
    <w:abstractNumId w:val="17"/>
  </w:num>
  <w:num w:numId="5" w16cid:durableId="617108493">
    <w:abstractNumId w:val="0"/>
  </w:num>
  <w:num w:numId="6" w16cid:durableId="2146965282">
    <w:abstractNumId w:val="37"/>
  </w:num>
  <w:num w:numId="7" w16cid:durableId="762455208">
    <w:abstractNumId w:val="9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2"/>
  </w:num>
  <w:num w:numId="11" w16cid:durableId="824779411">
    <w:abstractNumId w:val="34"/>
  </w:num>
  <w:num w:numId="12" w16cid:durableId="1890459340">
    <w:abstractNumId w:val="38"/>
  </w:num>
  <w:num w:numId="13" w16cid:durableId="1459569876">
    <w:abstractNumId w:val="27"/>
  </w:num>
  <w:num w:numId="14" w16cid:durableId="1911235339">
    <w:abstractNumId w:val="29"/>
  </w:num>
  <w:num w:numId="15" w16cid:durableId="374701817">
    <w:abstractNumId w:val="21"/>
  </w:num>
  <w:num w:numId="16" w16cid:durableId="1687749203">
    <w:abstractNumId w:val="30"/>
  </w:num>
  <w:num w:numId="17" w16cid:durableId="526331706">
    <w:abstractNumId w:val="24"/>
  </w:num>
  <w:num w:numId="18" w16cid:durableId="985431574">
    <w:abstractNumId w:val="15"/>
  </w:num>
  <w:num w:numId="19" w16cid:durableId="1076905331">
    <w:abstractNumId w:val="16"/>
  </w:num>
  <w:num w:numId="20" w16cid:durableId="906918045">
    <w:abstractNumId w:val="33"/>
  </w:num>
  <w:num w:numId="21" w16cid:durableId="1089156804">
    <w:abstractNumId w:val="25"/>
  </w:num>
  <w:num w:numId="22" w16cid:durableId="1325550463">
    <w:abstractNumId w:val="19"/>
  </w:num>
  <w:num w:numId="23" w16cid:durableId="665596091">
    <w:abstractNumId w:val="7"/>
  </w:num>
  <w:num w:numId="24" w16cid:durableId="1660620027">
    <w:abstractNumId w:val="1"/>
  </w:num>
  <w:num w:numId="25" w16cid:durableId="1462647868">
    <w:abstractNumId w:val="10"/>
  </w:num>
  <w:num w:numId="26" w16cid:durableId="1503467343">
    <w:abstractNumId w:val="5"/>
  </w:num>
  <w:num w:numId="27" w16cid:durableId="223569629">
    <w:abstractNumId w:val="23"/>
  </w:num>
  <w:num w:numId="28" w16cid:durableId="390079645">
    <w:abstractNumId w:val="13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6"/>
  </w:num>
  <w:num w:numId="31" w16cid:durableId="1599291320">
    <w:abstractNumId w:val="28"/>
  </w:num>
  <w:num w:numId="32" w16cid:durableId="1573391924">
    <w:abstractNumId w:val="18"/>
  </w:num>
  <w:num w:numId="33" w16cid:durableId="248655746">
    <w:abstractNumId w:val="32"/>
  </w:num>
  <w:num w:numId="34" w16cid:durableId="1880118487">
    <w:abstractNumId w:val="35"/>
  </w:num>
  <w:num w:numId="35" w16cid:durableId="234556266">
    <w:abstractNumId w:val="12"/>
  </w:num>
  <w:num w:numId="36" w16cid:durableId="1482309953">
    <w:abstractNumId w:val="39"/>
  </w:num>
  <w:num w:numId="37" w16cid:durableId="232934208">
    <w:abstractNumId w:val="4"/>
  </w:num>
  <w:num w:numId="38" w16cid:durableId="1091895897">
    <w:abstractNumId w:val="20"/>
  </w:num>
  <w:num w:numId="39" w16cid:durableId="244799108">
    <w:abstractNumId w:val="26"/>
  </w:num>
  <w:num w:numId="40" w16cid:durableId="2127920405">
    <w:abstractNumId w:val="40"/>
  </w:num>
  <w:num w:numId="41" w16cid:durableId="3552742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1133E"/>
    <w:rsid w:val="00044008"/>
    <w:rsid w:val="00045B09"/>
    <w:rsid w:val="00046609"/>
    <w:rsid w:val="00054190"/>
    <w:rsid w:val="00066DDD"/>
    <w:rsid w:val="00086493"/>
    <w:rsid w:val="000A5C42"/>
    <w:rsid w:val="000C14A3"/>
    <w:rsid w:val="000D1AC6"/>
    <w:rsid w:val="000D3969"/>
    <w:rsid w:val="000E1971"/>
    <w:rsid w:val="00121A7C"/>
    <w:rsid w:val="00123A5B"/>
    <w:rsid w:val="00125115"/>
    <w:rsid w:val="001315A7"/>
    <w:rsid w:val="00133E68"/>
    <w:rsid w:val="001477F3"/>
    <w:rsid w:val="00151490"/>
    <w:rsid w:val="001634B1"/>
    <w:rsid w:val="0016399D"/>
    <w:rsid w:val="00164394"/>
    <w:rsid w:val="00166462"/>
    <w:rsid w:val="00170DE1"/>
    <w:rsid w:val="0019660F"/>
    <w:rsid w:val="001A7D6E"/>
    <w:rsid w:val="001B6E90"/>
    <w:rsid w:val="001C0566"/>
    <w:rsid w:val="001D2AE7"/>
    <w:rsid w:val="002119AB"/>
    <w:rsid w:val="00213BDA"/>
    <w:rsid w:val="002149F2"/>
    <w:rsid w:val="0022425C"/>
    <w:rsid w:val="00224BAC"/>
    <w:rsid w:val="00235D97"/>
    <w:rsid w:val="00241511"/>
    <w:rsid w:val="002534AB"/>
    <w:rsid w:val="00253E02"/>
    <w:rsid w:val="0025546E"/>
    <w:rsid w:val="00264B0A"/>
    <w:rsid w:val="00266976"/>
    <w:rsid w:val="00276586"/>
    <w:rsid w:val="002929FE"/>
    <w:rsid w:val="00296DE4"/>
    <w:rsid w:val="002A088C"/>
    <w:rsid w:val="002D0AE0"/>
    <w:rsid w:val="002E2FE9"/>
    <w:rsid w:val="002E6182"/>
    <w:rsid w:val="002F339E"/>
    <w:rsid w:val="00300461"/>
    <w:rsid w:val="00303E78"/>
    <w:rsid w:val="00307AC9"/>
    <w:rsid w:val="0033140A"/>
    <w:rsid w:val="00331948"/>
    <w:rsid w:val="00332164"/>
    <w:rsid w:val="00341A92"/>
    <w:rsid w:val="00345129"/>
    <w:rsid w:val="0035756F"/>
    <w:rsid w:val="0036685D"/>
    <w:rsid w:val="00374007"/>
    <w:rsid w:val="00381EFD"/>
    <w:rsid w:val="0038248E"/>
    <w:rsid w:val="003E05BB"/>
    <w:rsid w:val="003E3703"/>
    <w:rsid w:val="003F0488"/>
    <w:rsid w:val="004050B8"/>
    <w:rsid w:val="00420666"/>
    <w:rsid w:val="0042428A"/>
    <w:rsid w:val="0043304F"/>
    <w:rsid w:val="004332A3"/>
    <w:rsid w:val="0044224A"/>
    <w:rsid w:val="00447C17"/>
    <w:rsid w:val="00447C8F"/>
    <w:rsid w:val="004614F4"/>
    <w:rsid w:val="00467877"/>
    <w:rsid w:val="00474452"/>
    <w:rsid w:val="00477C47"/>
    <w:rsid w:val="004839FE"/>
    <w:rsid w:val="0049645C"/>
    <w:rsid w:val="004A71D3"/>
    <w:rsid w:val="004C2E1B"/>
    <w:rsid w:val="004D2C26"/>
    <w:rsid w:val="004E7B3C"/>
    <w:rsid w:val="005022FD"/>
    <w:rsid w:val="0050302B"/>
    <w:rsid w:val="005047F8"/>
    <w:rsid w:val="00512548"/>
    <w:rsid w:val="00526035"/>
    <w:rsid w:val="00533336"/>
    <w:rsid w:val="005433A0"/>
    <w:rsid w:val="005548EC"/>
    <w:rsid w:val="00562E3F"/>
    <w:rsid w:val="005768F2"/>
    <w:rsid w:val="00582201"/>
    <w:rsid w:val="0058288D"/>
    <w:rsid w:val="00584F90"/>
    <w:rsid w:val="00592CE6"/>
    <w:rsid w:val="005965D9"/>
    <w:rsid w:val="005A0339"/>
    <w:rsid w:val="005A35BA"/>
    <w:rsid w:val="005B1E4F"/>
    <w:rsid w:val="005B2AF5"/>
    <w:rsid w:val="005D0965"/>
    <w:rsid w:val="005D671A"/>
    <w:rsid w:val="005F10A0"/>
    <w:rsid w:val="005F5C99"/>
    <w:rsid w:val="00602F7A"/>
    <w:rsid w:val="006062E9"/>
    <w:rsid w:val="00610A9E"/>
    <w:rsid w:val="00613393"/>
    <w:rsid w:val="0062797E"/>
    <w:rsid w:val="00632689"/>
    <w:rsid w:val="0063561D"/>
    <w:rsid w:val="00640E02"/>
    <w:rsid w:val="00664BB2"/>
    <w:rsid w:val="006918DA"/>
    <w:rsid w:val="006A64A6"/>
    <w:rsid w:val="006B3152"/>
    <w:rsid w:val="006B57EA"/>
    <w:rsid w:val="006B79F0"/>
    <w:rsid w:val="006D78F8"/>
    <w:rsid w:val="006F4CF3"/>
    <w:rsid w:val="00704F41"/>
    <w:rsid w:val="007076D0"/>
    <w:rsid w:val="00711856"/>
    <w:rsid w:val="00714A78"/>
    <w:rsid w:val="007172C0"/>
    <w:rsid w:val="00720166"/>
    <w:rsid w:val="007376FE"/>
    <w:rsid w:val="00737B65"/>
    <w:rsid w:val="00745C27"/>
    <w:rsid w:val="00747B0F"/>
    <w:rsid w:val="00774E80"/>
    <w:rsid w:val="0077575C"/>
    <w:rsid w:val="00780F1B"/>
    <w:rsid w:val="00795EF6"/>
    <w:rsid w:val="007C625B"/>
    <w:rsid w:val="007E43B9"/>
    <w:rsid w:val="007F2C26"/>
    <w:rsid w:val="007F481D"/>
    <w:rsid w:val="007F4E46"/>
    <w:rsid w:val="008025BE"/>
    <w:rsid w:val="00813596"/>
    <w:rsid w:val="0081447C"/>
    <w:rsid w:val="00816602"/>
    <w:rsid w:val="008231DD"/>
    <w:rsid w:val="00840DD7"/>
    <w:rsid w:val="008425D6"/>
    <w:rsid w:val="00842940"/>
    <w:rsid w:val="008461E9"/>
    <w:rsid w:val="00857E0F"/>
    <w:rsid w:val="0088049B"/>
    <w:rsid w:val="00884E5B"/>
    <w:rsid w:val="008874ED"/>
    <w:rsid w:val="008A12C0"/>
    <w:rsid w:val="008A1682"/>
    <w:rsid w:val="008A32DE"/>
    <w:rsid w:val="008A46AC"/>
    <w:rsid w:val="008A4D34"/>
    <w:rsid w:val="008F0AD2"/>
    <w:rsid w:val="008F2387"/>
    <w:rsid w:val="008F257C"/>
    <w:rsid w:val="00903C6B"/>
    <w:rsid w:val="0090620D"/>
    <w:rsid w:val="00910184"/>
    <w:rsid w:val="00910530"/>
    <w:rsid w:val="00926261"/>
    <w:rsid w:val="00930170"/>
    <w:rsid w:val="00937077"/>
    <w:rsid w:val="0094742D"/>
    <w:rsid w:val="0095730F"/>
    <w:rsid w:val="00961647"/>
    <w:rsid w:val="009643A2"/>
    <w:rsid w:val="00973079"/>
    <w:rsid w:val="00976353"/>
    <w:rsid w:val="009876B0"/>
    <w:rsid w:val="00990452"/>
    <w:rsid w:val="00992AA9"/>
    <w:rsid w:val="009970E5"/>
    <w:rsid w:val="009A0BF8"/>
    <w:rsid w:val="009A7649"/>
    <w:rsid w:val="009D2361"/>
    <w:rsid w:val="009D619C"/>
    <w:rsid w:val="009E2BAC"/>
    <w:rsid w:val="009E7531"/>
    <w:rsid w:val="009F1539"/>
    <w:rsid w:val="009F3C97"/>
    <w:rsid w:val="00A04491"/>
    <w:rsid w:val="00A06364"/>
    <w:rsid w:val="00A244A1"/>
    <w:rsid w:val="00A36349"/>
    <w:rsid w:val="00A46F1B"/>
    <w:rsid w:val="00A654D4"/>
    <w:rsid w:val="00A82477"/>
    <w:rsid w:val="00A85189"/>
    <w:rsid w:val="00AA5CAF"/>
    <w:rsid w:val="00AC3B15"/>
    <w:rsid w:val="00AC523F"/>
    <w:rsid w:val="00AD46CF"/>
    <w:rsid w:val="00AD73DB"/>
    <w:rsid w:val="00AE5FCB"/>
    <w:rsid w:val="00AF4870"/>
    <w:rsid w:val="00B01569"/>
    <w:rsid w:val="00B06435"/>
    <w:rsid w:val="00B2251B"/>
    <w:rsid w:val="00B308FF"/>
    <w:rsid w:val="00B330ED"/>
    <w:rsid w:val="00B35829"/>
    <w:rsid w:val="00B50F19"/>
    <w:rsid w:val="00B63BED"/>
    <w:rsid w:val="00B64749"/>
    <w:rsid w:val="00B87988"/>
    <w:rsid w:val="00B921AF"/>
    <w:rsid w:val="00B94161"/>
    <w:rsid w:val="00BC2434"/>
    <w:rsid w:val="00BC2A7E"/>
    <w:rsid w:val="00BC38A7"/>
    <w:rsid w:val="00BC5A0C"/>
    <w:rsid w:val="00BE1E50"/>
    <w:rsid w:val="00BF02AD"/>
    <w:rsid w:val="00C009BB"/>
    <w:rsid w:val="00C233E8"/>
    <w:rsid w:val="00C35F79"/>
    <w:rsid w:val="00C42E6A"/>
    <w:rsid w:val="00C6113E"/>
    <w:rsid w:val="00C64EC0"/>
    <w:rsid w:val="00C91D06"/>
    <w:rsid w:val="00C94D3E"/>
    <w:rsid w:val="00CA0268"/>
    <w:rsid w:val="00CA705F"/>
    <w:rsid w:val="00CB0B26"/>
    <w:rsid w:val="00CB32E8"/>
    <w:rsid w:val="00CB6D17"/>
    <w:rsid w:val="00CC293D"/>
    <w:rsid w:val="00CC45D1"/>
    <w:rsid w:val="00CD2B14"/>
    <w:rsid w:val="00CD6399"/>
    <w:rsid w:val="00D14F8E"/>
    <w:rsid w:val="00D26FE9"/>
    <w:rsid w:val="00D304E3"/>
    <w:rsid w:val="00D35FB2"/>
    <w:rsid w:val="00D45472"/>
    <w:rsid w:val="00D62BCC"/>
    <w:rsid w:val="00D64F06"/>
    <w:rsid w:val="00D6755E"/>
    <w:rsid w:val="00D764F0"/>
    <w:rsid w:val="00D835D4"/>
    <w:rsid w:val="00DB3C67"/>
    <w:rsid w:val="00DC38FA"/>
    <w:rsid w:val="00DD5949"/>
    <w:rsid w:val="00DE0DAA"/>
    <w:rsid w:val="00DF1CA5"/>
    <w:rsid w:val="00DF3574"/>
    <w:rsid w:val="00E033ED"/>
    <w:rsid w:val="00E10EDD"/>
    <w:rsid w:val="00E1566B"/>
    <w:rsid w:val="00E17949"/>
    <w:rsid w:val="00E224DD"/>
    <w:rsid w:val="00E23B2D"/>
    <w:rsid w:val="00E3266C"/>
    <w:rsid w:val="00E33284"/>
    <w:rsid w:val="00E34F91"/>
    <w:rsid w:val="00E4218C"/>
    <w:rsid w:val="00E42261"/>
    <w:rsid w:val="00E44BBF"/>
    <w:rsid w:val="00E47529"/>
    <w:rsid w:val="00E56854"/>
    <w:rsid w:val="00E66EB3"/>
    <w:rsid w:val="00E83453"/>
    <w:rsid w:val="00E979D9"/>
    <w:rsid w:val="00EA36A6"/>
    <w:rsid w:val="00EC75E8"/>
    <w:rsid w:val="00ED4BED"/>
    <w:rsid w:val="00EF07DA"/>
    <w:rsid w:val="00F01562"/>
    <w:rsid w:val="00F076DA"/>
    <w:rsid w:val="00F24A00"/>
    <w:rsid w:val="00F31E45"/>
    <w:rsid w:val="00F33614"/>
    <w:rsid w:val="00F37D29"/>
    <w:rsid w:val="00F46057"/>
    <w:rsid w:val="00F501F7"/>
    <w:rsid w:val="00F611EB"/>
    <w:rsid w:val="00F62897"/>
    <w:rsid w:val="00F708BD"/>
    <w:rsid w:val="00F722DD"/>
    <w:rsid w:val="00F72BDF"/>
    <w:rsid w:val="00F72CAD"/>
    <w:rsid w:val="00F77567"/>
    <w:rsid w:val="00F80767"/>
    <w:rsid w:val="00F82804"/>
    <w:rsid w:val="00F947FF"/>
    <w:rsid w:val="00F95C79"/>
    <w:rsid w:val="00FA2742"/>
    <w:rsid w:val="00FC6591"/>
    <w:rsid w:val="00FD1419"/>
    <w:rsid w:val="00FD7F32"/>
    <w:rsid w:val="00FE7BDA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50"/>
  </w:style>
  <w:style w:type="paragraph" w:styleId="1">
    <w:name w:val="heading 1"/>
    <w:basedOn w:val="a"/>
    <w:next w:val="a"/>
    <w:link w:val="10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C009BB"/>
  </w:style>
  <w:style w:type="paragraph" w:styleId="a6">
    <w:name w:val="footer"/>
    <w:basedOn w:val="a"/>
    <w:link w:val="a7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C009BB"/>
  </w:style>
  <w:style w:type="paragraph" w:styleId="a8">
    <w:name w:val="List Paragraph"/>
    <w:basedOn w:val="a"/>
    <w:uiPriority w:val="34"/>
    <w:qFormat/>
    <w:rsid w:val="00086493"/>
    <w:pPr>
      <w:ind w:left="720"/>
      <w:contextualSpacing/>
    </w:pPr>
  </w:style>
  <w:style w:type="paragraph" w:styleId="a9">
    <w:name w:val="Revision"/>
    <w:hidden/>
    <w:uiPriority w:val="99"/>
    <w:semiHidden/>
    <w:rsid w:val="00264B0A"/>
  </w:style>
  <w:style w:type="character" w:styleId="aa">
    <w:name w:val="annotation reference"/>
    <w:basedOn w:val="a0"/>
    <w:uiPriority w:val="99"/>
    <w:semiHidden/>
    <w:unhideWhenUsed/>
    <w:rsid w:val="0043304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3304F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4330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04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5548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כותרת טקסט תו"/>
    <w:basedOn w:val="a0"/>
    <w:link w:val="af0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3">
    <w:name w:val="כותרת משנה תו"/>
    <w:basedOn w:val="a0"/>
    <w:link w:val="af2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4">
    <w:name w:val="Subtle Emphasis"/>
    <w:basedOn w:val="a0"/>
    <w:uiPriority w:val="19"/>
    <w:qFormat/>
    <w:rsid w:val="00303E78"/>
    <w:rPr>
      <w:i/>
      <w:iCs/>
      <w:color w:val="404040" w:themeColor="text1" w:themeTint="BF"/>
    </w:rPr>
  </w:style>
  <w:style w:type="character" w:styleId="af5">
    <w:name w:val="Emphasis"/>
    <w:basedOn w:val="a0"/>
    <w:uiPriority w:val="20"/>
    <w:qFormat/>
    <w:rsid w:val="00303E78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166462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300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1082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Alyta Pitaru</cp:lastModifiedBy>
  <cp:revision>2</cp:revision>
  <dcterms:created xsi:type="dcterms:W3CDTF">2025-09-04T05:37:00Z</dcterms:created>
  <dcterms:modified xsi:type="dcterms:W3CDTF">2025-09-04T05:37:00Z</dcterms:modified>
  <cp:category/>
</cp:coreProperties>
</file>